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-405"/>
        <w:tblW w:w="0" w:type="auto"/>
        <w:tblLook w:val="01E0" w:firstRow="1" w:lastRow="1" w:firstColumn="1" w:lastColumn="1" w:noHBand="0" w:noVBand="0"/>
      </w:tblPr>
      <w:tblGrid>
        <w:gridCol w:w="1056"/>
        <w:gridCol w:w="8016"/>
      </w:tblGrid>
      <w:tr w:rsidR="00AB6069" w:rsidRPr="009F70D1" w14:paraId="17907B4C" w14:textId="77777777" w:rsidTr="00370473">
        <w:tc>
          <w:tcPr>
            <w:tcW w:w="1056" w:type="dxa"/>
          </w:tcPr>
          <w:p w14:paraId="41049DFB" w14:textId="77777777" w:rsidR="00AB6069" w:rsidRPr="009F70D1" w:rsidRDefault="00AB6069" w:rsidP="0037047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9F70D1">
              <w:rPr>
                <w:rFonts w:ascii="Arial" w:eastAsia="Times New Roman" w:hAnsi="Arial" w:cs="Arial"/>
                <w:noProof/>
                <w:lang w:eastAsia="sl-SI"/>
              </w:rPr>
              <w:drawing>
                <wp:anchor distT="0" distB="0" distL="114300" distR="114300" simplePos="0" relativeHeight="251659264" behindDoc="0" locked="0" layoutInCell="1" allowOverlap="1" wp14:anchorId="48C66771" wp14:editId="7E7B2B32">
                  <wp:simplePos x="0" y="0"/>
                  <wp:positionH relativeFrom="page">
                    <wp:posOffset>3175</wp:posOffset>
                  </wp:positionH>
                  <wp:positionV relativeFrom="page">
                    <wp:posOffset>200025</wp:posOffset>
                  </wp:positionV>
                  <wp:extent cx="525145" cy="629285"/>
                  <wp:effectExtent l="0" t="0" r="8255" b="0"/>
                  <wp:wrapSquare wrapText="bothSides"/>
                  <wp:docPr id="1" name="Slika 1" descr="GRBDOP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RBDOP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145" cy="629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168" w:type="dxa"/>
          </w:tcPr>
          <w:p w14:paraId="692D78E7" w14:textId="77777777" w:rsidR="00AB6069" w:rsidRPr="009F70D1" w:rsidRDefault="00AB6069" w:rsidP="00370473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10842424" w14:textId="77777777" w:rsidR="00AB6069" w:rsidRPr="009F70D1" w:rsidRDefault="00AB6069" w:rsidP="00370473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  <w:r w:rsidRPr="009F70D1">
              <w:rPr>
                <w:rFonts w:ascii="Arial" w:eastAsia="Times New Roman" w:hAnsi="Arial" w:cs="Arial"/>
                <w:b/>
                <w:lang w:eastAsia="sl-SI"/>
              </w:rPr>
              <w:t>OBČINA IZOLA – COMUNE DI ISOLA</w:t>
            </w:r>
          </w:p>
          <w:p w14:paraId="386B33F9" w14:textId="77777777" w:rsidR="00AB6069" w:rsidRPr="009F70D1" w:rsidRDefault="00AB6069" w:rsidP="00370473">
            <w:pPr>
              <w:spacing w:after="0" w:line="240" w:lineRule="auto"/>
              <w:rPr>
                <w:rFonts w:ascii="Arial" w:eastAsia="Times New Roman" w:hAnsi="Arial" w:cs="Arial"/>
                <w:b/>
                <w:iCs/>
                <w:lang w:eastAsia="sl-SI"/>
              </w:rPr>
            </w:pPr>
            <w:r w:rsidRPr="009F70D1">
              <w:rPr>
                <w:rFonts w:ascii="Arial" w:eastAsia="Times New Roman" w:hAnsi="Arial" w:cs="Arial"/>
                <w:b/>
                <w:iCs/>
                <w:caps/>
                <w:lang w:eastAsia="sl-SI"/>
              </w:rPr>
              <w:t>župan</w:t>
            </w:r>
            <w:r w:rsidRPr="009F70D1">
              <w:rPr>
                <w:rFonts w:ascii="Arial" w:eastAsia="Times New Roman" w:hAnsi="Arial" w:cs="Arial"/>
                <w:b/>
                <w:iCs/>
                <w:lang w:eastAsia="sl-SI"/>
              </w:rPr>
              <w:t xml:space="preserve"> – IL SINDACO </w:t>
            </w:r>
          </w:p>
          <w:p w14:paraId="03B5A875" w14:textId="77777777" w:rsidR="00AB6069" w:rsidRPr="009F70D1" w:rsidRDefault="00AB6069" w:rsidP="00370473">
            <w:pPr>
              <w:spacing w:after="0" w:line="240" w:lineRule="auto"/>
              <w:rPr>
                <w:rFonts w:ascii="Arial" w:eastAsia="Times New Roman" w:hAnsi="Arial" w:cs="Arial"/>
                <w:iCs/>
                <w:lang w:eastAsia="sl-SI"/>
              </w:rPr>
            </w:pPr>
            <w:r w:rsidRPr="009F70D1">
              <w:rPr>
                <w:rFonts w:ascii="Arial" w:eastAsia="Times New Roman" w:hAnsi="Arial" w:cs="Arial"/>
                <w:iCs/>
                <w:lang w:eastAsia="sl-SI"/>
              </w:rPr>
              <w:t>Sončno nabrežje 8 – Riva del Sole 8</w:t>
            </w:r>
          </w:p>
          <w:p w14:paraId="6B0C518A" w14:textId="77777777" w:rsidR="00AB6069" w:rsidRPr="009F70D1" w:rsidRDefault="00AB6069" w:rsidP="00370473">
            <w:pPr>
              <w:spacing w:after="0" w:line="240" w:lineRule="auto"/>
              <w:rPr>
                <w:rFonts w:ascii="Arial" w:eastAsia="Times New Roman" w:hAnsi="Arial" w:cs="Arial"/>
                <w:iCs/>
                <w:lang w:eastAsia="sl-SI"/>
              </w:rPr>
            </w:pPr>
            <w:r w:rsidRPr="009F70D1">
              <w:rPr>
                <w:rFonts w:ascii="Arial" w:eastAsia="Times New Roman" w:hAnsi="Arial" w:cs="Arial"/>
                <w:iCs/>
                <w:lang w:eastAsia="sl-SI"/>
              </w:rPr>
              <w:t>6310 Izola – Isola</w:t>
            </w:r>
          </w:p>
          <w:p w14:paraId="52A10E72" w14:textId="77777777" w:rsidR="00AB6069" w:rsidRPr="009F70D1" w:rsidRDefault="00AB6069" w:rsidP="00370473">
            <w:pPr>
              <w:spacing w:after="0" w:line="240" w:lineRule="auto"/>
              <w:rPr>
                <w:rFonts w:ascii="Arial" w:eastAsia="Times New Roman" w:hAnsi="Arial" w:cs="Arial"/>
                <w:iCs/>
                <w:lang w:eastAsia="sl-SI"/>
              </w:rPr>
            </w:pPr>
            <w:r w:rsidRPr="009F70D1">
              <w:rPr>
                <w:rFonts w:ascii="Arial" w:eastAsia="Times New Roman" w:hAnsi="Arial" w:cs="Arial"/>
                <w:iCs/>
                <w:lang w:eastAsia="sl-SI"/>
              </w:rPr>
              <w:t>Tel: 05 66 00 100</w:t>
            </w:r>
          </w:p>
          <w:p w14:paraId="07B41A3D" w14:textId="46F8C884" w:rsidR="00AB6069" w:rsidRPr="009F70D1" w:rsidRDefault="00AB6069" w:rsidP="00370473">
            <w:pPr>
              <w:spacing w:after="0" w:line="240" w:lineRule="auto"/>
              <w:rPr>
                <w:rFonts w:ascii="Arial" w:eastAsia="Times New Roman" w:hAnsi="Arial" w:cs="Arial"/>
                <w:iCs/>
                <w:lang w:eastAsia="sl-SI"/>
              </w:rPr>
            </w:pPr>
            <w:r w:rsidRPr="009F70D1">
              <w:rPr>
                <w:rFonts w:ascii="Arial" w:eastAsia="Times New Roman" w:hAnsi="Arial" w:cs="Arial"/>
                <w:iCs/>
                <w:lang w:eastAsia="sl-SI"/>
              </w:rPr>
              <w:t xml:space="preserve">E-mail: </w:t>
            </w:r>
            <w:hyperlink r:id="rId9" w:history="1">
              <w:r w:rsidR="00B719B3" w:rsidRPr="009F70D1">
                <w:rPr>
                  <w:rStyle w:val="Hiperpovezava"/>
                  <w:rFonts w:ascii="Arial" w:eastAsia="Times New Roman" w:hAnsi="Arial" w:cs="Arial"/>
                  <w:iCs/>
                  <w:lang w:eastAsia="sl-SI"/>
                </w:rPr>
                <w:t>obcina@izola.si</w:t>
              </w:r>
            </w:hyperlink>
          </w:p>
          <w:p w14:paraId="235F3C13" w14:textId="77777777" w:rsidR="00AB6069" w:rsidRPr="009F70D1" w:rsidRDefault="00AB6069" w:rsidP="00370473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lang w:eastAsia="sl-SI"/>
              </w:rPr>
            </w:pPr>
            <w:proofErr w:type="spellStart"/>
            <w:r w:rsidRPr="009F70D1">
              <w:rPr>
                <w:rFonts w:ascii="Arial" w:eastAsia="Times New Roman" w:hAnsi="Arial" w:cs="Arial"/>
                <w:iCs/>
                <w:lang w:eastAsia="sl-SI"/>
              </w:rPr>
              <w:t>Web</w:t>
            </w:r>
            <w:proofErr w:type="spellEnd"/>
            <w:r w:rsidRPr="009F70D1">
              <w:rPr>
                <w:rFonts w:ascii="Arial" w:eastAsia="Times New Roman" w:hAnsi="Arial" w:cs="Arial"/>
                <w:iCs/>
                <w:lang w:eastAsia="sl-SI"/>
              </w:rPr>
              <w:t xml:space="preserve">: </w:t>
            </w:r>
            <w:hyperlink r:id="rId10" w:history="1">
              <w:r w:rsidRPr="009F70D1">
                <w:rPr>
                  <w:rFonts w:ascii="Arial" w:eastAsia="Times New Roman" w:hAnsi="Arial" w:cs="Arial"/>
                  <w:iCs/>
                  <w:color w:val="0000FF"/>
                  <w:u w:val="single"/>
                  <w:lang w:eastAsia="sl-SI"/>
                </w:rPr>
                <w:t>http://www.izola.si/</w:t>
              </w:r>
            </w:hyperlink>
          </w:p>
        </w:tc>
      </w:tr>
    </w:tbl>
    <w:p w14:paraId="1CD6D6A6" w14:textId="77777777" w:rsidR="00AB6069" w:rsidRPr="009F70D1" w:rsidRDefault="00AB6069" w:rsidP="00AB6069">
      <w:pPr>
        <w:autoSpaceDE w:val="0"/>
        <w:autoSpaceDN w:val="0"/>
        <w:adjustRightInd w:val="0"/>
        <w:spacing w:after="0" w:line="240" w:lineRule="atLeast"/>
        <w:rPr>
          <w:rFonts w:ascii="Arial" w:eastAsia="Times New Roman" w:hAnsi="Arial" w:cs="Arial"/>
          <w:lang w:eastAsia="sl-SI"/>
        </w:rPr>
      </w:pPr>
    </w:p>
    <w:p w14:paraId="78F54F14" w14:textId="77777777" w:rsidR="00892DCE" w:rsidRPr="009F70D1" w:rsidRDefault="00892DCE" w:rsidP="00AB6069">
      <w:pPr>
        <w:autoSpaceDE w:val="0"/>
        <w:autoSpaceDN w:val="0"/>
        <w:adjustRightInd w:val="0"/>
        <w:spacing w:after="0" w:line="240" w:lineRule="atLeast"/>
        <w:rPr>
          <w:rFonts w:ascii="Arial" w:eastAsia="Times New Roman" w:hAnsi="Arial" w:cs="Arial"/>
          <w:lang w:eastAsia="sl-SI"/>
        </w:rPr>
      </w:pPr>
    </w:p>
    <w:p w14:paraId="75E7BBFB" w14:textId="0BE1DB86" w:rsidR="00AB6069" w:rsidRPr="009F70D1" w:rsidRDefault="00AB6069" w:rsidP="00AB6069">
      <w:pPr>
        <w:autoSpaceDE w:val="0"/>
        <w:autoSpaceDN w:val="0"/>
        <w:adjustRightInd w:val="0"/>
        <w:spacing w:after="0" w:line="240" w:lineRule="atLeast"/>
        <w:rPr>
          <w:rFonts w:ascii="Arial" w:eastAsia="Times New Roman" w:hAnsi="Arial" w:cs="Arial"/>
          <w:lang w:eastAsia="sl-SI"/>
        </w:rPr>
      </w:pPr>
      <w:r w:rsidRPr="009F70D1">
        <w:rPr>
          <w:rFonts w:ascii="Arial" w:eastAsia="Times New Roman" w:hAnsi="Arial" w:cs="Arial"/>
          <w:lang w:eastAsia="sl-SI"/>
        </w:rPr>
        <w:t xml:space="preserve">Številka: </w:t>
      </w:r>
      <w:r w:rsidR="002A4758" w:rsidRPr="009F70D1">
        <w:rPr>
          <w:rFonts w:ascii="Arial" w:eastAsia="Times New Roman" w:hAnsi="Arial" w:cs="Arial"/>
          <w:lang w:eastAsia="sl-SI"/>
        </w:rPr>
        <w:t>352-2/2024</w:t>
      </w:r>
      <w:r w:rsidRPr="009F70D1">
        <w:rPr>
          <w:rFonts w:ascii="Arial" w:eastAsia="Times New Roman" w:hAnsi="Arial" w:cs="Arial"/>
          <w:lang w:eastAsia="sl-SI"/>
        </w:rPr>
        <w:t xml:space="preserve"> </w:t>
      </w:r>
      <w:r w:rsidR="005C2189" w:rsidRPr="009F70D1">
        <w:rPr>
          <w:rFonts w:ascii="Arial" w:eastAsia="Times New Roman" w:hAnsi="Arial" w:cs="Arial"/>
          <w:lang w:eastAsia="sl-SI"/>
        </w:rPr>
        <w:t xml:space="preserve"> </w:t>
      </w:r>
    </w:p>
    <w:p w14:paraId="562386FD" w14:textId="5EE13F73" w:rsidR="00AB6069" w:rsidRPr="009F70D1" w:rsidRDefault="00AB6069" w:rsidP="00AB6069">
      <w:pPr>
        <w:autoSpaceDE w:val="0"/>
        <w:autoSpaceDN w:val="0"/>
        <w:adjustRightInd w:val="0"/>
        <w:spacing w:after="0" w:line="240" w:lineRule="atLeast"/>
        <w:rPr>
          <w:rFonts w:ascii="Arial" w:eastAsia="Times New Roman" w:hAnsi="Arial" w:cs="Arial"/>
          <w:lang w:eastAsia="sl-SI"/>
        </w:rPr>
      </w:pPr>
      <w:r w:rsidRPr="009F70D1">
        <w:rPr>
          <w:rFonts w:ascii="Arial" w:eastAsia="Times New Roman" w:hAnsi="Arial" w:cs="Arial"/>
          <w:lang w:eastAsia="sl-SI"/>
        </w:rPr>
        <w:t xml:space="preserve">Datum:   </w:t>
      </w:r>
      <w:r w:rsidR="00676FF4" w:rsidRPr="009F70D1">
        <w:rPr>
          <w:rFonts w:ascii="Arial" w:eastAsia="Times New Roman" w:hAnsi="Arial" w:cs="Arial"/>
          <w:lang w:eastAsia="sl-SI"/>
        </w:rPr>
        <w:t>18.11.2024</w:t>
      </w:r>
    </w:p>
    <w:p w14:paraId="2BFE8D06" w14:textId="1685304C" w:rsidR="00AB6069" w:rsidRDefault="00AB6069" w:rsidP="00AB6069">
      <w:pPr>
        <w:autoSpaceDE w:val="0"/>
        <w:autoSpaceDN w:val="0"/>
        <w:adjustRightInd w:val="0"/>
        <w:spacing w:after="0" w:line="240" w:lineRule="atLeast"/>
        <w:rPr>
          <w:rFonts w:ascii="Arial" w:eastAsia="Times New Roman" w:hAnsi="Arial" w:cs="Arial"/>
          <w:lang w:eastAsia="sl-SI"/>
        </w:rPr>
      </w:pPr>
    </w:p>
    <w:p w14:paraId="0E9A8EBB" w14:textId="77777777" w:rsidR="009F70D1" w:rsidRPr="009F70D1" w:rsidRDefault="009F70D1" w:rsidP="00AB6069">
      <w:pPr>
        <w:autoSpaceDE w:val="0"/>
        <w:autoSpaceDN w:val="0"/>
        <w:adjustRightInd w:val="0"/>
        <w:spacing w:after="0" w:line="240" w:lineRule="atLeast"/>
        <w:rPr>
          <w:rFonts w:ascii="Arial" w:eastAsia="Times New Roman" w:hAnsi="Arial" w:cs="Arial"/>
          <w:lang w:eastAsia="sl-SI"/>
        </w:rPr>
      </w:pPr>
    </w:p>
    <w:p w14:paraId="5F74F558" w14:textId="77777777" w:rsidR="00E14F6F" w:rsidRPr="009F70D1" w:rsidRDefault="00E14F6F" w:rsidP="00AB6069">
      <w:pPr>
        <w:autoSpaceDE w:val="0"/>
        <w:autoSpaceDN w:val="0"/>
        <w:adjustRightInd w:val="0"/>
        <w:spacing w:after="0" w:line="240" w:lineRule="atLeast"/>
        <w:rPr>
          <w:rFonts w:ascii="Arial" w:eastAsia="Times New Roman" w:hAnsi="Arial" w:cs="Arial"/>
          <w:b/>
          <w:lang w:eastAsia="sl-SI"/>
        </w:rPr>
      </w:pPr>
    </w:p>
    <w:p w14:paraId="24F52CD4" w14:textId="77777777" w:rsidR="00AB6069" w:rsidRPr="009F70D1" w:rsidRDefault="00AB6069" w:rsidP="00AB6069">
      <w:pPr>
        <w:autoSpaceDE w:val="0"/>
        <w:autoSpaceDN w:val="0"/>
        <w:adjustRightInd w:val="0"/>
        <w:spacing w:after="0" w:line="240" w:lineRule="atLeast"/>
        <w:rPr>
          <w:rFonts w:ascii="Arial" w:eastAsia="Times New Roman" w:hAnsi="Arial" w:cs="Arial"/>
          <w:b/>
          <w:lang w:eastAsia="sl-SI"/>
        </w:rPr>
      </w:pPr>
      <w:r w:rsidRPr="009F70D1">
        <w:rPr>
          <w:rFonts w:ascii="Arial" w:eastAsia="Times New Roman" w:hAnsi="Arial" w:cs="Arial"/>
          <w:b/>
          <w:lang w:eastAsia="sl-SI"/>
        </w:rPr>
        <w:t>OBČINA IZOLA – COMUNE DI ISOLA</w:t>
      </w:r>
    </w:p>
    <w:p w14:paraId="6CC57E28" w14:textId="77777777" w:rsidR="00AB6069" w:rsidRPr="009F70D1" w:rsidRDefault="00AB6069" w:rsidP="00AB6069">
      <w:pPr>
        <w:autoSpaceDE w:val="0"/>
        <w:autoSpaceDN w:val="0"/>
        <w:adjustRightInd w:val="0"/>
        <w:spacing w:after="0" w:line="240" w:lineRule="atLeast"/>
        <w:rPr>
          <w:rFonts w:ascii="Arial" w:eastAsia="Times New Roman" w:hAnsi="Arial" w:cs="Arial"/>
          <w:b/>
          <w:lang w:eastAsia="sl-SI"/>
        </w:rPr>
      </w:pPr>
      <w:r w:rsidRPr="009F70D1">
        <w:rPr>
          <w:rFonts w:ascii="Arial" w:eastAsia="Times New Roman" w:hAnsi="Arial" w:cs="Arial"/>
          <w:b/>
          <w:lang w:eastAsia="sl-SI"/>
        </w:rPr>
        <w:t>OBČINSKI SVET</w:t>
      </w:r>
    </w:p>
    <w:p w14:paraId="6F85A6C2" w14:textId="5A625B79" w:rsidR="00E14F6F" w:rsidRDefault="00E14F6F" w:rsidP="00AB6069">
      <w:pPr>
        <w:autoSpaceDE w:val="0"/>
        <w:autoSpaceDN w:val="0"/>
        <w:adjustRightInd w:val="0"/>
        <w:spacing w:after="0" w:line="240" w:lineRule="atLeast"/>
        <w:rPr>
          <w:rFonts w:ascii="Arial" w:eastAsia="Times New Roman" w:hAnsi="Arial" w:cs="Arial"/>
          <w:lang w:eastAsia="sl-SI"/>
        </w:rPr>
      </w:pPr>
    </w:p>
    <w:p w14:paraId="0A5C0C00" w14:textId="77777777" w:rsidR="009F70D1" w:rsidRPr="009F70D1" w:rsidRDefault="009F70D1" w:rsidP="00AB6069">
      <w:pPr>
        <w:autoSpaceDE w:val="0"/>
        <w:autoSpaceDN w:val="0"/>
        <w:adjustRightInd w:val="0"/>
        <w:spacing w:after="0" w:line="240" w:lineRule="atLeast"/>
        <w:rPr>
          <w:rFonts w:ascii="Arial" w:eastAsia="Times New Roman" w:hAnsi="Arial" w:cs="Arial"/>
          <w:lang w:eastAsia="sl-SI"/>
        </w:rPr>
      </w:pPr>
    </w:p>
    <w:p w14:paraId="755B65C5" w14:textId="77777777" w:rsidR="00E14F6F" w:rsidRPr="009F70D1" w:rsidRDefault="00E14F6F" w:rsidP="00AB6069">
      <w:pPr>
        <w:autoSpaceDE w:val="0"/>
        <w:autoSpaceDN w:val="0"/>
        <w:adjustRightInd w:val="0"/>
        <w:spacing w:after="0" w:line="240" w:lineRule="atLeast"/>
        <w:rPr>
          <w:rFonts w:ascii="Arial" w:eastAsia="Times New Roman" w:hAnsi="Arial" w:cs="Arial"/>
          <w:lang w:eastAsia="sl-SI"/>
        </w:rPr>
      </w:pPr>
    </w:p>
    <w:p w14:paraId="2D486D3A" w14:textId="77777777" w:rsidR="009F70D1" w:rsidRDefault="00AB6069" w:rsidP="009F70D1">
      <w:pPr>
        <w:autoSpaceDE w:val="0"/>
        <w:autoSpaceDN w:val="0"/>
        <w:adjustRightInd w:val="0"/>
        <w:spacing w:after="0" w:line="240" w:lineRule="atLeast"/>
        <w:ind w:left="2226" w:right="432" w:hanging="2226"/>
        <w:rPr>
          <w:rFonts w:ascii="Arial" w:eastAsia="Times New Roman" w:hAnsi="Arial" w:cs="Arial"/>
          <w:b/>
          <w:bCs/>
          <w:caps/>
          <w:lang w:eastAsia="sl-SI"/>
        </w:rPr>
      </w:pPr>
      <w:r w:rsidRPr="009F70D1">
        <w:rPr>
          <w:rFonts w:ascii="Arial" w:eastAsia="Times New Roman" w:hAnsi="Arial" w:cs="Arial"/>
          <w:lang w:eastAsia="sl-SI"/>
        </w:rPr>
        <w:t>ZADEVA:</w:t>
      </w:r>
      <w:r w:rsidRPr="009F70D1">
        <w:rPr>
          <w:rFonts w:ascii="Arial" w:eastAsia="Times New Roman" w:hAnsi="Arial" w:cs="Arial"/>
          <w:b/>
          <w:lang w:eastAsia="sl-SI"/>
        </w:rPr>
        <w:t xml:space="preserve"> </w:t>
      </w:r>
      <w:r w:rsidR="00A6319F" w:rsidRPr="009F70D1">
        <w:rPr>
          <w:rFonts w:ascii="Arial" w:eastAsia="Times New Roman" w:hAnsi="Arial" w:cs="Arial"/>
          <w:b/>
          <w:lang w:eastAsia="sl-SI"/>
        </w:rPr>
        <w:t xml:space="preserve"> </w:t>
      </w:r>
      <w:r w:rsidR="00AE6723" w:rsidRPr="009F70D1">
        <w:rPr>
          <w:rFonts w:ascii="Arial" w:eastAsia="Times New Roman" w:hAnsi="Arial" w:cs="Arial"/>
          <w:b/>
          <w:bCs/>
          <w:caps/>
          <w:lang w:eastAsia="sl-SI"/>
        </w:rPr>
        <w:t xml:space="preserve">PREDLOG </w:t>
      </w:r>
      <w:r w:rsidR="00676FF4" w:rsidRPr="009F70D1">
        <w:rPr>
          <w:rFonts w:ascii="Arial" w:eastAsia="Times New Roman" w:hAnsi="Arial" w:cs="Arial"/>
          <w:b/>
          <w:bCs/>
          <w:caps/>
          <w:lang w:eastAsia="sl-SI"/>
        </w:rPr>
        <w:t xml:space="preserve">SKLEPA O RAZVELJAVITVI SKLEPA </w:t>
      </w:r>
      <w:r w:rsidR="009F70D1" w:rsidRPr="009F70D1">
        <w:rPr>
          <w:rFonts w:ascii="Arial" w:eastAsia="Times New Roman" w:hAnsi="Arial" w:cs="Arial"/>
          <w:b/>
          <w:bCs/>
          <w:caps/>
          <w:lang w:eastAsia="sl-SI"/>
        </w:rPr>
        <w:t xml:space="preserve">O PRENOSU </w:t>
      </w:r>
    </w:p>
    <w:p w14:paraId="008AC26A" w14:textId="2B6A0F58" w:rsidR="009F70D1" w:rsidRDefault="009F70D1" w:rsidP="009F70D1">
      <w:pPr>
        <w:autoSpaceDE w:val="0"/>
        <w:autoSpaceDN w:val="0"/>
        <w:adjustRightInd w:val="0"/>
        <w:spacing w:after="0" w:line="240" w:lineRule="atLeast"/>
        <w:ind w:left="2226" w:right="432" w:hanging="2226"/>
        <w:rPr>
          <w:rFonts w:ascii="Arial" w:eastAsia="Times New Roman" w:hAnsi="Arial" w:cs="Arial"/>
          <w:b/>
          <w:bCs/>
          <w:caps/>
          <w:lang w:eastAsia="sl-SI"/>
        </w:rPr>
      </w:pPr>
      <w:r>
        <w:rPr>
          <w:rFonts w:ascii="Arial" w:eastAsia="Times New Roman" w:hAnsi="Arial" w:cs="Arial"/>
          <w:lang w:eastAsia="sl-SI"/>
        </w:rPr>
        <w:t xml:space="preserve">                 </w:t>
      </w:r>
      <w:r w:rsidRPr="009F70D1">
        <w:rPr>
          <w:rFonts w:ascii="Arial" w:eastAsia="Times New Roman" w:hAnsi="Arial" w:cs="Arial"/>
          <w:b/>
          <w:bCs/>
          <w:caps/>
          <w:lang w:eastAsia="sl-SI"/>
        </w:rPr>
        <w:t>POSLOVNIH PROSTOROV</w:t>
      </w:r>
      <w:r>
        <w:rPr>
          <w:rFonts w:ascii="Arial" w:eastAsia="Times New Roman" w:hAnsi="Arial" w:cs="Arial"/>
          <w:b/>
          <w:bCs/>
          <w:caps/>
          <w:lang w:eastAsia="sl-SI"/>
        </w:rPr>
        <w:t xml:space="preserve"> </w:t>
      </w:r>
      <w:r w:rsidRPr="009F70D1">
        <w:rPr>
          <w:rFonts w:ascii="Arial" w:eastAsia="Times New Roman" w:hAnsi="Arial" w:cs="Arial"/>
          <w:b/>
          <w:bCs/>
          <w:caps/>
          <w:lang w:eastAsia="sl-SI"/>
        </w:rPr>
        <w:t>N STANOVANJ V UPRAVLJANJE</w:t>
      </w:r>
    </w:p>
    <w:p w14:paraId="4584F568" w14:textId="77777777" w:rsidR="009F70D1" w:rsidRDefault="009F70D1" w:rsidP="009F70D1">
      <w:pPr>
        <w:autoSpaceDE w:val="0"/>
        <w:autoSpaceDN w:val="0"/>
        <w:adjustRightInd w:val="0"/>
        <w:spacing w:after="0" w:line="240" w:lineRule="atLeast"/>
        <w:ind w:left="2226" w:right="432" w:hanging="2226"/>
        <w:jc w:val="both"/>
        <w:rPr>
          <w:rFonts w:ascii="Arial" w:eastAsia="Times New Roman" w:hAnsi="Arial" w:cs="Arial"/>
          <w:b/>
          <w:bCs/>
          <w:caps/>
          <w:lang w:eastAsia="sl-SI"/>
        </w:rPr>
      </w:pPr>
      <w:r>
        <w:rPr>
          <w:rFonts w:ascii="Arial" w:eastAsia="Times New Roman" w:hAnsi="Arial" w:cs="Arial"/>
          <w:b/>
          <w:bCs/>
          <w:caps/>
          <w:lang w:eastAsia="sl-SI"/>
        </w:rPr>
        <w:t xml:space="preserve">                 </w:t>
      </w:r>
      <w:r w:rsidRPr="009F70D1">
        <w:rPr>
          <w:rFonts w:ascii="Arial" w:eastAsia="Times New Roman" w:hAnsi="Arial" w:cs="Arial"/>
          <w:b/>
          <w:bCs/>
          <w:caps/>
          <w:lang w:eastAsia="sl-SI"/>
        </w:rPr>
        <w:t>JAVNEMU PODJETJU KOMUNALI IZOLA D.O.O. -</w:t>
      </w:r>
      <w:r>
        <w:rPr>
          <w:rFonts w:ascii="Arial" w:eastAsia="Times New Roman" w:hAnsi="Arial" w:cs="Arial"/>
          <w:b/>
          <w:bCs/>
          <w:caps/>
          <w:lang w:eastAsia="sl-SI"/>
        </w:rPr>
        <w:t xml:space="preserve"> </w:t>
      </w:r>
      <w:r w:rsidRPr="009F70D1">
        <w:rPr>
          <w:rFonts w:ascii="Arial" w:eastAsia="Times New Roman" w:hAnsi="Arial" w:cs="Arial"/>
          <w:b/>
          <w:bCs/>
          <w:caps/>
          <w:lang w:eastAsia="sl-SI"/>
        </w:rPr>
        <w:t xml:space="preserve">AZIENDA PUBBLICA </w:t>
      </w:r>
    </w:p>
    <w:p w14:paraId="4E664DA7" w14:textId="23732160" w:rsidR="009F70D1" w:rsidRPr="009F70D1" w:rsidRDefault="009F70D1" w:rsidP="009F70D1">
      <w:pPr>
        <w:autoSpaceDE w:val="0"/>
        <w:autoSpaceDN w:val="0"/>
        <w:adjustRightInd w:val="0"/>
        <w:spacing w:after="0" w:line="240" w:lineRule="atLeast"/>
        <w:ind w:left="2226" w:right="432" w:hanging="2226"/>
        <w:jc w:val="both"/>
        <w:rPr>
          <w:rFonts w:ascii="Arial" w:eastAsia="Times New Roman" w:hAnsi="Arial" w:cs="Arial"/>
          <w:b/>
          <w:bCs/>
          <w:caps/>
          <w:lang w:eastAsia="sl-SI"/>
        </w:rPr>
      </w:pPr>
      <w:r>
        <w:rPr>
          <w:rFonts w:ascii="Arial" w:eastAsia="Times New Roman" w:hAnsi="Arial" w:cs="Arial"/>
          <w:b/>
          <w:bCs/>
          <w:caps/>
          <w:lang w:eastAsia="sl-SI"/>
        </w:rPr>
        <w:t xml:space="preserve">                 </w:t>
      </w:r>
      <w:r w:rsidRPr="009F70D1">
        <w:rPr>
          <w:rFonts w:ascii="Arial" w:eastAsia="Times New Roman" w:hAnsi="Arial" w:cs="Arial"/>
          <w:b/>
          <w:bCs/>
          <w:caps/>
          <w:lang w:eastAsia="sl-SI"/>
        </w:rPr>
        <w:t>KOMUNALA ISOLA S.R.L.</w:t>
      </w:r>
    </w:p>
    <w:p w14:paraId="45BDD1CA" w14:textId="77777777" w:rsidR="009F70D1" w:rsidRPr="009F70D1" w:rsidRDefault="009F70D1" w:rsidP="009F70D1">
      <w:pPr>
        <w:spacing w:after="0" w:line="240" w:lineRule="auto"/>
        <w:rPr>
          <w:rFonts w:ascii="Tahoma" w:eastAsia="Times New Roman" w:hAnsi="Tahoma" w:cs="Tahoma"/>
          <w:b/>
          <w:bCs/>
          <w:lang w:eastAsia="sl-SI"/>
        </w:rPr>
      </w:pPr>
    </w:p>
    <w:p w14:paraId="4E5C3C2A" w14:textId="1E260F39" w:rsidR="00AB6069" w:rsidRPr="009F70D1" w:rsidRDefault="00AB6069" w:rsidP="00AB6069">
      <w:pPr>
        <w:autoSpaceDE w:val="0"/>
        <w:autoSpaceDN w:val="0"/>
        <w:adjustRightInd w:val="0"/>
        <w:spacing w:after="0" w:line="240" w:lineRule="atLeast"/>
        <w:rPr>
          <w:rFonts w:ascii="Arial" w:eastAsia="Times New Roman" w:hAnsi="Arial" w:cs="Arial"/>
          <w:b/>
          <w:caps/>
          <w:lang w:eastAsia="sl-SI"/>
        </w:rPr>
      </w:pPr>
    </w:p>
    <w:p w14:paraId="437CEC00" w14:textId="77777777" w:rsidR="00AB6069" w:rsidRPr="009F70D1" w:rsidRDefault="00AB6069" w:rsidP="00AB6069">
      <w:pPr>
        <w:autoSpaceDE w:val="0"/>
        <w:autoSpaceDN w:val="0"/>
        <w:adjustRightInd w:val="0"/>
        <w:spacing w:after="0" w:line="240" w:lineRule="atLeast"/>
        <w:rPr>
          <w:rFonts w:ascii="Arial" w:eastAsia="Times New Roman" w:hAnsi="Arial" w:cs="Arial"/>
          <w:b/>
          <w:caps/>
          <w:lang w:eastAsia="sl-SI"/>
        </w:rPr>
      </w:pPr>
    </w:p>
    <w:p w14:paraId="2A76A68D" w14:textId="77777777" w:rsidR="008D4E09" w:rsidRPr="009F70D1" w:rsidRDefault="008D4E09" w:rsidP="00AB6069">
      <w:pPr>
        <w:autoSpaceDE w:val="0"/>
        <w:autoSpaceDN w:val="0"/>
        <w:adjustRightInd w:val="0"/>
        <w:spacing w:after="0" w:line="240" w:lineRule="atLeast"/>
        <w:rPr>
          <w:rFonts w:ascii="Arial" w:eastAsia="Times New Roman" w:hAnsi="Arial" w:cs="Arial"/>
          <w:caps/>
          <w:lang w:eastAsia="sl-SI"/>
        </w:rPr>
      </w:pPr>
    </w:p>
    <w:p w14:paraId="24E02DF1" w14:textId="72F19A30" w:rsidR="00AB6069" w:rsidRPr="009F70D1" w:rsidRDefault="00AB6069" w:rsidP="00AB6069">
      <w:pPr>
        <w:autoSpaceDE w:val="0"/>
        <w:autoSpaceDN w:val="0"/>
        <w:adjustRightInd w:val="0"/>
        <w:spacing w:after="0" w:line="240" w:lineRule="atLeast"/>
        <w:rPr>
          <w:rFonts w:ascii="Arial" w:eastAsia="Times New Roman" w:hAnsi="Arial" w:cs="Arial"/>
          <w:caps/>
          <w:lang w:eastAsia="sl-SI"/>
        </w:rPr>
      </w:pPr>
      <w:r w:rsidRPr="009F70D1">
        <w:rPr>
          <w:rFonts w:ascii="Arial" w:eastAsia="Times New Roman" w:hAnsi="Arial" w:cs="Arial"/>
          <w:caps/>
          <w:lang w:eastAsia="sl-SI"/>
        </w:rPr>
        <w:t>PREDLAGATELJ:</w:t>
      </w:r>
      <w:r w:rsidR="00EC4B35" w:rsidRPr="009F70D1">
        <w:rPr>
          <w:rFonts w:ascii="Arial" w:eastAsia="Times New Roman" w:hAnsi="Arial" w:cs="Arial"/>
          <w:b/>
          <w:caps/>
          <w:lang w:eastAsia="sl-SI"/>
        </w:rPr>
        <w:tab/>
        <w:t xml:space="preserve"> </w:t>
      </w:r>
      <w:r w:rsidR="00370473" w:rsidRPr="009F70D1">
        <w:rPr>
          <w:rFonts w:ascii="Arial" w:eastAsia="Times New Roman" w:hAnsi="Arial" w:cs="Arial"/>
          <w:lang w:eastAsia="sl-SI"/>
        </w:rPr>
        <w:t>Milan Bogatič</w:t>
      </w:r>
      <w:r w:rsidRPr="009F70D1">
        <w:rPr>
          <w:rFonts w:ascii="Arial" w:eastAsia="Times New Roman" w:hAnsi="Arial" w:cs="Arial"/>
          <w:caps/>
          <w:lang w:eastAsia="sl-SI"/>
        </w:rPr>
        <w:t>, ž</w:t>
      </w:r>
      <w:r w:rsidR="00E14F6F" w:rsidRPr="009F70D1">
        <w:rPr>
          <w:rFonts w:ascii="Arial" w:eastAsia="Times New Roman" w:hAnsi="Arial" w:cs="Arial"/>
          <w:lang w:eastAsia="sl-SI"/>
        </w:rPr>
        <w:t>upan</w:t>
      </w:r>
      <w:r w:rsidRPr="009F70D1">
        <w:rPr>
          <w:rFonts w:ascii="Arial" w:eastAsia="Times New Roman" w:hAnsi="Arial" w:cs="Arial"/>
          <w:caps/>
          <w:lang w:eastAsia="sl-SI"/>
        </w:rPr>
        <w:t xml:space="preserve"> </w:t>
      </w:r>
    </w:p>
    <w:p w14:paraId="474F2B4D" w14:textId="77777777" w:rsidR="00AB6069" w:rsidRPr="009F70D1" w:rsidRDefault="00AB6069" w:rsidP="00AB6069">
      <w:pPr>
        <w:autoSpaceDE w:val="0"/>
        <w:autoSpaceDN w:val="0"/>
        <w:adjustRightInd w:val="0"/>
        <w:spacing w:after="0" w:line="240" w:lineRule="atLeast"/>
        <w:rPr>
          <w:rFonts w:ascii="Arial" w:eastAsia="Times New Roman" w:hAnsi="Arial" w:cs="Arial"/>
          <w:b/>
          <w:caps/>
          <w:lang w:eastAsia="sl-SI"/>
        </w:rPr>
      </w:pPr>
    </w:p>
    <w:p w14:paraId="433CFE04" w14:textId="77777777" w:rsidR="008D4E09" w:rsidRPr="009F70D1" w:rsidRDefault="008D4E09" w:rsidP="00AB6069">
      <w:pPr>
        <w:autoSpaceDE w:val="0"/>
        <w:autoSpaceDN w:val="0"/>
        <w:adjustRightInd w:val="0"/>
        <w:spacing w:after="0" w:line="240" w:lineRule="atLeast"/>
        <w:ind w:left="2226" w:right="432" w:hanging="2226"/>
        <w:jc w:val="both"/>
        <w:rPr>
          <w:rFonts w:ascii="Arial" w:eastAsia="Times New Roman" w:hAnsi="Arial" w:cs="Arial"/>
          <w:caps/>
          <w:lang w:eastAsia="sl-SI"/>
        </w:rPr>
      </w:pPr>
    </w:p>
    <w:p w14:paraId="15E9BF84" w14:textId="2C00E0A9" w:rsidR="00C253A2" w:rsidRPr="009F70D1" w:rsidRDefault="00943B01" w:rsidP="00AB6069">
      <w:pPr>
        <w:autoSpaceDE w:val="0"/>
        <w:autoSpaceDN w:val="0"/>
        <w:adjustRightInd w:val="0"/>
        <w:spacing w:after="0" w:line="240" w:lineRule="atLeast"/>
        <w:ind w:left="2226" w:right="432" w:hanging="2226"/>
        <w:jc w:val="both"/>
        <w:rPr>
          <w:rFonts w:ascii="Arial" w:eastAsia="Times New Roman" w:hAnsi="Arial" w:cs="Arial"/>
          <w:lang w:eastAsia="sl-SI"/>
        </w:rPr>
      </w:pPr>
      <w:r w:rsidRPr="009F70D1">
        <w:rPr>
          <w:rFonts w:ascii="Arial" w:eastAsia="Times New Roman" w:hAnsi="Arial" w:cs="Arial"/>
          <w:caps/>
          <w:lang w:eastAsia="sl-SI"/>
        </w:rPr>
        <w:t>POROČEVALEC</w:t>
      </w:r>
      <w:r w:rsidR="00C253A2" w:rsidRPr="009F70D1">
        <w:rPr>
          <w:rFonts w:ascii="Arial" w:eastAsia="Times New Roman" w:hAnsi="Arial" w:cs="Arial"/>
          <w:caps/>
          <w:lang w:eastAsia="sl-SI"/>
        </w:rPr>
        <w:t>:</w:t>
      </w:r>
      <w:r w:rsidR="00EC4B35" w:rsidRPr="009F70D1">
        <w:rPr>
          <w:rFonts w:ascii="Arial" w:eastAsia="Times New Roman" w:hAnsi="Arial" w:cs="Arial"/>
          <w:caps/>
          <w:lang w:eastAsia="sl-SI"/>
        </w:rPr>
        <w:tab/>
      </w:r>
      <w:r w:rsidR="002A4758" w:rsidRPr="009F70D1">
        <w:rPr>
          <w:rFonts w:ascii="Arial" w:eastAsia="Times New Roman" w:hAnsi="Arial" w:cs="Arial"/>
          <w:caps/>
          <w:lang w:eastAsia="sl-SI"/>
        </w:rPr>
        <w:t>M</w:t>
      </w:r>
      <w:r w:rsidR="002A4758" w:rsidRPr="009F70D1">
        <w:rPr>
          <w:rFonts w:ascii="Arial" w:eastAsia="Times New Roman" w:hAnsi="Arial" w:cs="Arial"/>
          <w:lang w:eastAsia="sl-SI"/>
        </w:rPr>
        <w:t xml:space="preserve">elita Osvaldič, direktorica občinske uprave  </w:t>
      </w:r>
    </w:p>
    <w:p w14:paraId="4364D92F" w14:textId="77777777" w:rsidR="00C253A2" w:rsidRPr="009F70D1" w:rsidRDefault="00C253A2" w:rsidP="00AB6069">
      <w:pPr>
        <w:autoSpaceDE w:val="0"/>
        <w:autoSpaceDN w:val="0"/>
        <w:adjustRightInd w:val="0"/>
        <w:spacing w:after="0" w:line="240" w:lineRule="atLeast"/>
        <w:ind w:left="2226" w:right="432" w:hanging="2226"/>
        <w:jc w:val="both"/>
        <w:rPr>
          <w:rFonts w:ascii="Arial" w:eastAsia="Times New Roman" w:hAnsi="Arial" w:cs="Arial"/>
          <w:caps/>
          <w:lang w:eastAsia="sl-SI"/>
        </w:rPr>
      </w:pPr>
    </w:p>
    <w:p w14:paraId="0EECBCB0" w14:textId="77777777" w:rsidR="008D4E09" w:rsidRPr="009F70D1" w:rsidRDefault="008D4E09" w:rsidP="00AB6069">
      <w:pPr>
        <w:autoSpaceDE w:val="0"/>
        <w:autoSpaceDN w:val="0"/>
        <w:adjustRightInd w:val="0"/>
        <w:spacing w:after="0" w:line="240" w:lineRule="atLeast"/>
        <w:ind w:left="2226" w:right="432" w:hanging="2226"/>
        <w:jc w:val="both"/>
        <w:rPr>
          <w:rFonts w:ascii="Arial" w:eastAsia="Times New Roman" w:hAnsi="Arial" w:cs="Arial"/>
          <w:caps/>
          <w:lang w:eastAsia="sl-SI"/>
        </w:rPr>
      </w:pPr>
    </w:p>
    <w:p w14:paraId="3FF144AC" w14:textId="77777777" w:rsidR="008D4E09" w:rsidRPr="009F70D1" w:rsidRDefault="008D4E09" w:rsidP="00AB6069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404FEC7D" w14:textId="36421697" w:rsidR="002A4758" w:rsidRPr="009F70D1" w:rsidRDefault="007F5F79" w:rsidP="00AB6069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9F70D1">
        <w:rPr>
          <w:rFonts w:ascii="Arial" w:eastAsia="Times New Roman" w:hAnsi="Arial" w:cs="Arial"/>
          <w:lang w:eastAsia="sl-SI"/>
        </w:rPr>
        <w:t>PREDLOG SKLEPA</w:t>
      </w:r>
      <w:r w:rsidR="00AB6069" w:rsidRPr="009F70D1">
        <w:rPr>
          <w:rFonts w:ascii="Arial" w:eastAsia="Times New Roman" w:hAnsi="Arial" w:cs="Arial"/>
          <w:lang w:eastAsia="sl-SI"/>
        </w:rPr>
        <w:t>:</w:t>
      </w:r>
    </w:p>
    <w:p w14:paraId="25E45D64" w14:textId="25B79CFE" w:rsidR="00AB6069" w:rsidRPr="009F70D1" w:rsidRDefault="002A4758" w:rsidP="00AB606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sl-SI"/>
        </w:rPr>
      </w:pPr>
      <w:r w:rsidRPr="009F70D1">
        <w:rPr>
          <w:rFonts w:ascii="Arial" w:eastAsia="Times New Roman" w:hAnsi="Arial" w:cs="Arial"/>
          <w:color w:val="000000"/>
          <w:lang w:eastAsia="sl-SI"/>
        </w:rPr>
        <w:t>Občinski</w:t>
      </w:r>
      <w:r w:rsidR="0065180F" w:rsidRPr="009F70D1">
        <w:rPr>
          <w:rFonts w:ascii="Arial" w:eastAsia="Times New Roman" w:hAnsi="Arial" w:cs="Arial"/>
          <w:color w:val="000000"/>
          <w:lang w:eastAsia="sl-SI"/>
        </w:rPr>
        <w:t xml:space="preserve"> </w:t>
      </w:r>
      <w:r w:rsidRPr="009F70D1">
        <w:rPr>
          <w:rFonts w:ascii="Arial" w:eastAsia="Times New Roman" w:hAnsi="Arial" w:cs="Arial"/>
          <w:color w:val="000000"/>
          <w:lang w:eastAsia="sl-SI"/>
        </w:rPr>
        <w:t xml:space="preserve">svet sprejme </w:t>
      </w:r>
      <w:bookmarkStart w:id="0" w:name="_Hlk182813513"/>
      <w:r w:rsidR="0065180F" w:rsidRPr="009F70D1">
        <w:rPr>
          <w:rFonts w:ascii="Arial" w:eastAsia="Times New Roman" w:hAnsi="Arial" w:cs="Arial"/>
          <w:color w:val="000000"/>
          <w:lang w:eastAsia="sl-SI"/>
        </w:rPr>
        <w:t>Sklep</w:t>
      </w:r>
      <w:r w:rsidRPr="009F70D1">
        <w:rPr>
          <w:rFonts w:ascii="Arial" w:eastAsia="Times New Roman" w:hAnsi="Arial" w:cs="Arial"/>
          <w:color w:val="000000"/>
          <w:lang w:eastAsia="sl-SI"/>
        </w:rPr>
        <w:t xml:space="preserve"> o razveljavitv</w:t>
      </w:r>
      <w:r w:rsidR="0065180F" w:rsidRPr="009F70D1">
        <w:rPr>
          <w:rFonts w:ascii="Arial" w:eastAsia="Times New Roman" w:hAnsi="Arial" w:cs="Arial"/>
          <w:color w:val="000000"/>
          <w:lang w:eastAsia="sl-SI"/>
        </w:rPr>
        <w:t>i</w:t>
      </w:r>
      <w:r w:rsidRPr="009F70D1">
        <w:rPr>
          <w:rFonts w:ascii="Arial" w:eastAsia="Times New Roman" w:hAnsi="Arial" w:cs="Arial"/>
          <w:color w:val="000000"/>
          <w:lang w:eastAsia="sl-SI"/>
        </w:rPr>
        <w:t xml:space="preserve"> skl</w:t>
      </w:r>
      <w:r w:rsidR="0065180F" w:rsidRPr="009F70D1">
        <w:rPr>
          <w:rFonts w:ascii="Arial" w:eastAsia="Times New Roman" w:hAnsi="Arial" w:cs="Arial"/>
          <w:color w:val="000000"/>
          <w:lang w:eastAsia="sl-SI"/>
        </w:rPr>
        <w:t>e</w:t>
      </w:r>
      <w:r w:rsidRPr="009F70D1">
        <w:rPr>
          <w:rFonts w:ascii="Arial" w:eastAsia="Times New Roman" w:hAnsi="Arial" w:cs="Arial"/>
          <w:color w:val="000000"/>
          <w:lang w:eastAsia="sl-SI"/>
        </w:rPr>
        <w:t xml:space="preserve">pa o </w:t>
      </w:r>
      <w:r w:rsidR="0065180F" w:rsidRPr="009F70D1">
        <w:rPr>
          <w:rFonts w:ascii="Arial" w:eastAsia="Times New Roman" w:hAnsi="Arial" w:cs="Arial"/>
          <w:color w:val="000000"/>
          <w:lang w:eastAsia="sl-SI"/>
        </w:rPr>
        <w:t>prenosu poslovno-stanovanjskega fonda v upravljanje na Javno podjetje Komunala Izola d.o.o.-</w:t>
      </w:r>
      <w:proofErr w:type="spellStart"/>
      <w:r w:rsidR="0065180F" w:rsidRPr="009F70D1">
        <w:rPr>
          <w:rFonts w:ascii="Arial" w:eastAsia="Times New Roman" w:hAnsi="Arial" w:cs="Arial"/>
          <w:color w:val="000000"/>
          <w:lang w:eastAsia="sl-SI"/>
        </w:rPr>
        <w:t>Azienda</w:t>
      </w:r>
      <w:proofErr w:type="spellEnd"/>
      <w:r w:rsidR="0065180F" w:rsidRPr="009F70D1">
        <w:rPr>
          <w:rFonts w:ascii="Arial" w:eastAsia="Times New Roman" w:hAnsi="Arial" w:cs="Arial"/>
          <w:color w:val="000000"/>
          <w:lang w:eastAsia="sl-SI"/>
        </w:rPr>
        <w:t xml:space="preserve"> </w:t>
      </w:r>
      <w:proofErr w:type="spellStart"/>
      <w:r w:rsidR="0065180F" w:rsidRPr="009F70D1">
        <w:rPr>
          <w:rFonts w:ascii="Arial" w:eastAsia="Times New Roman" w:hAnsi="Arial" w:cs="Arial"/>
          <w:color w:val="000000"/>
          <w:lang w:eastAsia="sl-SI"/>
        </w:rPr>
        <w:t>Pubblica</w:t>
      </w:r>
      <w:proofErr w:type="spellEnd"/>
      <w:r w:rsidR="0065180F" w:rsidRPr="009F70D1">
        <w:rPr>
          <w:rFonts w:ascii="Arial" w:eastAsia="Times New Roman" w:hAnsi="Arial" w:cs="Arial"/>
          <w:color w:val="000000"/>
          <w:lang w:eastAsia="sl-SI"/>
        </w:rPr>
        <w:t xml:space="preserve"> Komunala Isola </w:t>
      </w:r>
      <w:proofErr w:type="spellStart"/>
      <w:r w:rsidR="0065180F" w:rsidRPr="009F70D1">
        <w:rPr>
          <w:rFonts w:ascii="Arial" w:eastAsia="Times New Roman" w:hAnsi="Arial" w:cs="Arial"/>
          <w:color w:val="000000"/>
          <w:lang w:eastAsia="sl-SI"/>
        </w:rPr>
        <w:t>s.r.l</w:t>
      </w:r>
      <w:proofErr w:type="spellEnd"/>
      <w:r w:rsidR="0065180F" w:rsidRPr="009F70D1">
        <w:rPr>
          <w:rFonts w:ascii="Arial" w:eastAsia="Times New Roman" w:hAnsi="Arial" w:cs="Arial"/>
          <w:color w:val="000000"/>
          <w:lang w:eastAsia="sl-SI"/>
        </w:rPr>
        <w:t>.</w:t>
      </w:r>
      <w:r w:rsidR="00AB6069" w:rsidRPr="009F70D1">
        <w:rPr>
          <w:rFonts w:ascii="Arial" w:eastAsia="Times New Roman" w:hAnsi="Arial" w:cs="Arial"/>
          <w:color w:val="000000"/>
          <w:lang w:eastAsia="sl-SI"/>
        </w:rPr>
        <w:t xml:space="preserve">   </w:t>
      </w:r>
      <w:r w:rsidR="008D4E09" w:rsidRPr="009F70D1">
        <w:rPr>
          <w:rFonts w:ascii="Arial" w:eastAsia="Times New Roman" w:hAnsi="Arial" w:cs="Arial"/>
          <w:color w:val="000000"/>
          <w:lang w:eastAsia="sl-SI"/>
        </w:rPr>
        <w:t xml:space="preserve">                  </w:t>
      </w:r>
    </w:p>
    <w:p w14:paraId="44DF962D" w14:textId="77777777" w:rsidR="00AB6069" w:rsidRPr="009F70D1" w:rsidRDefault="00AB6069" w:rsidP="00AB6069">
      <w:pPr>
        <w:spacing w:after="0" w:line="240" w:lineRule="auto"/>
        <w:rPr>
          <w:rFonts w:ascii="Arial" w:eastAsia="Times New Roman" w:hAnsi="Arial" w:cs="Arial"/>
          <w:color w:val="000000"/>
          <w:lang w:eastAsia="sl-SI"/>
        </w:rPr>
      </w:pPr>
    </w:p>
    <w:bookmarkEnd w:id="0"/>
    <w:p w14:paraId="509115D0" w14:textId="145AD7B1" w:rsidR="008D4E09" w:rsidRPr="009F70D1" w:rsidRDefault="008D4E09" w:rsidP="00C253A2">
      <w:pPr>
        <w:pStyle w:val="Telobesedila2"/>
        <w:rPr>
          <w:rFonts w:ascii="Arial" w:hAnsi="Arial" w:cs="Arial"/>
          <w:sz w:val="22"/>
          <w:szCs w:val="22"/>
        </w:rPr>
      </w:pPr>
    </w:p>
    <w:p w14:paraId="7C115646" w14:textId="4027A561" w:rsidR="003F78E5" w:rsidRPr="009F70D1" w:rsidRDefault="003F78E5" w:rsidP="00C253A2">
      <w:pPr>
        <w:pStyle w:val="Telobesedila2"/>
        <w:rPr>
          <w:rFonts w:ascii="Arial" w:hAnsi="Arial" w:cs="Arial"/>
          <w:sz w:val="22"/>
          <w:szCs w:val="22"/>
        </w:rPr>
      </w:pPr>
    </w:p>
    <w:p w14:paraId="4C004E15" w14:textId="42C05F49" w:rsidR="003F78E5" w:rsidRPr="009F70D1" w:rsidRDefault="003F78E5" w:rsidP="00C253A2">
      <w:pPr>
        <w:pStyle w:val="Telobesedila2"/>
        <w:rPr>
          <w:rFonts w:ascii="Arial" w:hAnsi="Arial" w:cs="Arial"/>
          <w:sz w:val="22"/>
          <w:szCs w:val="22"/>
        </w:rPr>
      </w:pPr>
    </w:p>
    <w:p w14:paraId="69143D52" w14:textId="48816FC5" w:rsidR="003F78E5" w:rsidRPr="009F70D1" w:rsidRDefault="003F78E5" w:rsidP="00C253A2">
      <w:pPr>
        <w:pStyle w:val="Telobesedila2"/>
        <w:rPr>
          <w:rFonts w:ascii="Arial" w:hAnsi="Arial" w:cs="Arial"/>
          <w:sz w:val="22"/>
          <w:szCs w:val="22"/>
        </w:rPr>
      </w:pPr>
    </w:p>
    <w:p w14:paraId="5626C3CD" w14:textId="1B41B4EE" w:rsidR="003F78E5" w:rsidRPr="009F70D1" w:rsidRDefault="003F78E5" w:rsidP="003F78E5">
      <w:pPr>
        <w:spacing w:after="0" w:line="240" w:lineRule="auto"/>
        <w:jc w:val="center"/>
        <w:rPr>
          <w:rFonts w:ascii="Arial" w:eastAsia="Times New Roman" w:hAnsi="Arial" w:cs="Arial"/>
          <w:lang w:eastAsia="sl-SI"/>
        </w:rPr>
      </w:pPr>
      <w:r w:rsidRPr="009F70D1">
        <w:rPr>
          <w:rFonts w:ascii="Arial" w:eastAsia="Times New Roman" w:hAnsi="Arial" w:cs="Arial"/>
          <w:lang w:eastAsia="sl-SI"/>
        </w:rPr>
        <w:t xml:space="preserve">     </w:t>
      </w:r>
      <w:r w:rsidRPr="009F70D1">
        <w:rPr>
          <w:rFonts w:ascii="Arial" w:eastAsia="Times New Roman" w:hAnsi="Arial" w:cs="Arial"/>
          <w:lang w:eastAsia="sl-SI"/>
        </w:rPr>
        <w:tab/>
      </w:r>
      <w:r w:rsidRPr="009F70D1">
        <w:rPr>
          <w:rFonts w:ascii="Arial" w:eastAsia="Times New Roman" w:hAnsi="Arial" w:cs="Arial"/>
          <w:lang w:eastAsia="sl-SI"/>
        </w:rPr>
        <w:tab/>
      </w:r>
      <w:r w:rsidRPr="009F70D1">
        <w:rPr>
          <w:rFonts w:ascii="Arial" w:eastAsia="Times New Roman" w:hAnsi="Arial" w:cs="Arial"/>
          <w:lang w:eastAsia="sl-SI"/>
        </w:rPr>
        <w:tab/>
      </w:r>
      <w:r w:rsidRPr="009F70D1">
        <w:rPr>
          <w:rFonts w:ascii="Arial" w:eastAsia="Times New Roman" w:hAnsi="Arial" w:cs="Arial"/>
          <w:lang w:eastAsia="sl-SI"/>
        </w:rPr>
        <w:tab/>
      </w:r>
      <w:r w:rsidRPr="009F70D1">
        <w:rPr>
          <w:rFonts w:ascii="Arial" w:eastAsia="Times New Roman" w:hAnsi="Arial" w:cs="Arial"/>
          <w:lang w:eastAsia="sl-SI"/>
        </w:rPr>
        <w:tab/>
      </w:r>
      <w:r w:rsidRPr="009F70D1">
        <w:rPr>
          <w:rFonts w:ascii="Arial" w:eastAsia="Times New Roman" w:hAnsi="Arial" w:cs="Arial"/>
          <w:lang w:eastAsia="sl-SI"/>
        </w:rPr>
        <w:tab/>
      </w:r>
      <w:r w:rsidRPr="009F70D1">
        <w:rPr>
          <w:rFonts w:ascii="Arial" w:eastAsia="Times New Roman" w:hAnsi="Arial" w:cs="Arial"/>
          <w:lang w:eastAsia="sl-SI"/>
        </w:rPr>
        <w:tab/>
        <w:t>Župan</w:t>
      </w:r>
    </w:p>
    <w:p w14:paraId="283276F3" w14:textId="77777777" w:rsidR="003F78E5" w:rsidRPr="009F70D1" w:rsidRDefault="003F78E5" w:rsidP="003F78E5">
      <w:pPr>
        <w:spacing w:after="0" w:line="240" w:lineRule="auto"/>
        <w:rPr>
          <w:rFonts w:ascii="Arial" w:eastAsia="Times New Roman" w:hAnsi="Arial" w:cs="Arial"/>
          <w:lang w:eastAsia="sl-SI"/>
        </w:rPr>
      </w:pPr>
      <w:r w:rsidRPr="009F70D1">
        <w:rPr>
          <w:rFonts w:ascii="Arial" w:eastAsia="Times New Roman" w:hAnsi="Arial" w:cs="Arial"/>
          <w:lang w:eastAsia="sl-SI"/>
        </w:rPr>
        <w:t xml:space="preserve">                                                                                                         Milan Bogatič</w:t>
      </w:r>
    </w:p>
    <w:p w14:paraId="28A9B182" w14:textId="110B9302" w:rsidR="003F78E5" w:rsidRPr="009F70D1" w:rsidRDefault="003F78E5" w:rsidP="00C253A2">
      <w:pPr>
        <w:pStyle w:val="Telobesedila2"/>
        <w:rPr>
          <w:rFonts w:ascii="Arial" w:hAnsi="Arial" w:cs="Arial"/>
          <w:sz w:val="22"/>
          <w:szCs w:val="22"/>
        </w:rPr>
      </w:pPr>
    </w:p>
    <w:p w14:paraId="041371D9" w14:textId="79033532" w:rsidR="003F78E5" w:rsidRPr="009F70D1" w:rsidRDefault="003F78E5" w:rsidP="00C253A2">
      <w:pPr>
        <w:pStyle w:val="Telobesedila2"/>
        <w:rPr>
          <w:rFonts w:ascii="Arial" w:hAnsi="Arial" w:cs="Arial"/>
          <w:sz w:val="22"/>
          <w:szCs w:val="22"/>
        </w:rPr>
      </w:pPr>
    </w:p>
    <w:p w14:paraId="0B1CB52E" w14:textId="675F5C7B" w:rsidR="003F78E5" w:rsidRPr="009F70D1" w:rsidRDefault="003F78E5" w:rsidP="00C253A2">
      <w:pPr>
        <w:pStyle w:val="Telobesedila2"/>
        <w:rPr>
          <w:rFonts w:ascii="Arial" w:hAnsi="Arial" w:cs="Arial"/>
          <w:sz w:val="22"/>
          <w:szCs w:val="22"/>
        </w:rPr>
      </w:pPr>
    </w:p>
    <w:p w14:paraId="506BD26B" w14:textId="537436C0" w:rsidR="003F78E5" w:rsidRPr="009F70D1" w:rsidRDefault="003F78E5" w:rsidP="00C253A2">
      <w:pPr>
        <w:pStyle w:val="Telobesedila2"/>
        <w:rPr>
          <w:rFonts w:ascii="Arial" w:hAnsi="Arial" w:cs="Arial"/>
          <w:sz w:val="22"/>
          <w:szCs w:val="22"/>
        </w:rPr>
      </w:pPr>
    </w:p>
    <w:p w14:paraId="2C654276" w14:textId="43B3731F" w:rsidR="003F78E5" w:rsidRPr="009F70D1" w:rsidRDefault="003F78E5" w:rsidP="00C253A2">
      <w:pPr>
        <w:pStyle w:val="Telobesedila2"/>
        <w:rPr>
          <w:rFonts w:ascii="Arial" w:hAnsi="Arial" w:cs="Arial"/>
          <w:sz w:val="22"/>
          <w:szCs w:val="22"/>
        </w:rPr>
      </w:pPr>
    </w:p>
    <w:p w14:paraId="56544653" w14:textId="7A1AC4BA" w:rsidR="003F78E5" w:rsidRPr="009F70D1" w:rsidRDefault="003F78E5" w:rsidP="00C253A2">
      <w:pPr>
        <w:pStyle w:val="Telobesedila2"/>
        <w:rPr>
          <w:rFonts w:ascii="Arial" w:hAnsi="Arial" w:cs="Arial"/>
          <w:sz w:val="22"/>
          <w:szCs w:val="22"/>
        </w:rPr>
      </w:pPr>
    </w:p>
    <w:p w14:paraId="6FFA06F5" w14:textId="65E9DAB7" w:rsidR="003F78E5" w:rsidRPr="009F70D1" w:rsidRDefault="003F78E5" w:rsidP="00C253A2">
      <w:pPr>
        <w:pStyle w:val="Telobesedila2"/>
        <w:rPr>
          <w:rFonts w:ascii="Arial" w:hAnsi="Arial" w:cs="Arial"/>
          <w:sz w:val="22"/>
          <w:szCs w:val="22"/>
        </w:rPr>
      </w:pPr>
    </w:p>
    <w:p w14:paraId="5778861B" w14:textId="36F0A81C" w:rsidR="003F78E5" w:rsidRPr="009F70D1" w:rsidRDefault="003F78E5" w:rsidP="00C253A2">
      <w:pPr>
        <w:pStyle w:val="Telobesedila2"/>
        <w:rPr>
          <w:rFonts w:ascii="Arial" w:hAnsi="Arial" w:cs="Arial"/>
          <w:sz w:val="22"/>
          <w:szCs w:val="22"/>
        </w:rPr>
      </w:pPr>
    </w:p>
    <w:p w14:paraId="496E106A" w14:textId="1E788EF9" w:rsidR="00676FF4" w:rsidRPr="009F70D1" w:rsidRDefault="00676FF4" w:rsidP="00C253A2">
      <w:pPr>
        <w:pStyle w:val="Telobesedila2"/>
        <w:rPr>
          <w:rFonts w:ascii="Arial" w:hAnsi="Arial" w:cs="Arial"/>
          <w:sz w:val="22"/>
          <w:szCs w:val="22"/>
        </w:rPr>
      </w:pPr>
    </w:p>
    <w:p w14:paraId="12119F7B" w14:textId="491FEDED" w:rsidR="00676FF4" w:rsidRPr="009F70D1" w:rsidRDefault="00676FF4" w:rsidP="00C253A2">
      <w:pPr>
        <w:pStyle w:val="Telobesedila2"/>
        <w:rPr>
          <w:rFonts w:ascii="Arial" w:hAnsi="Arial" w:cs="Arial"/>
          <w:sz w:val="22"/>
          <w:szCs w:val="22"/>
        </w:rPr>
      </w:pPr>
    </w:p>
    <w:p w14:paraId="68F7786F" w14:textId="78D42445" w:rsidR="00676FF4" w:rsidRPr="009F70D1" w:rsidRDefault="00676FF4" w:rsidP="00C253A2">
      <w:pPr>
        <w:pStyle w:val="Telobesedila2"/>
        <w:rPr>
          <w:rFonts w:ascii="Arial" w:hAnsi="Arial" w:cs="Arial"/>
          <w:sz w:val="22"/>
          <w:szCs w:val="22"/>
        </w:rPr>
      </w:pPr>
    </w:p>
    <w:p w14:paraId="7D80651F" w14:textId="77777777" w:rsidR="00676FF4" w:rsidRPr="009F70D1" w:rsidRDefault="00676FF4" w:rsidP="00C253A2">
      <w:pPr>
        <w:pStyle w:val="Telobesedila2"/>
        <w:rPr>
          <w:rFonts w:ascii="Arial" w:hAnsi="Arial" w:cs="Arial"/>
          <w:sz w:val="22"/>
          <w:szCs w:val="22"/>
        </w:rPr>
      </w:pPr>
    </w:p>
    <w:p w14:paraId="1609AB24" w14:textId="0BF74A84" w:rsidR="003F78E5" w:rsidRPr="009F70D1" w:rsidRDefault="003F78E5" w:rsidP="00C253A2">
      <w:pPr>
        <w:pStyle w:val="Telobesedila2"/>
        <w:rPr>
          <w:rFonts w:ascii="Arial" w:hAnsi="Arial" w:cs="Arial"/>
          <w:sz w:val="22"/>
          <w:szCs w:val="22"/>
        </w:rPr>
      </w:pPr>
    </w:p>
    <w:p w14:paraId="3B6A9986" w14:textId="47E54925" w:rsidR="00370473" w:rsidRPr="009F70D1" w:rsidRDefault="003F78E5" w:rsidP="003F78E5">
      <w:pPr>
        <w:spacing w:after="0" w:line="240" w:lineRule="auto"/>
        <w:jc w:val="both"/>
        <w:rPr>
          <w:rFonts w:ascii="Arial" w:hAnsi="Arial" w:cs="Arial"/>
          <w:b/>
          <w:bCs/>
          <w:color w:val="000000"/>
          <w:shd w:val="clear" w:color="auto" w:fill="FFFFFF"/>
        </w:rPr>
      </w:pPr>
      <w:r w:rsidRPr="009F70D1">
        <w:rPr>
          <w:rFonts w:ascii="Arial" w:hAnsi="Arial" w:cs="Arial"/>
          <w:b/>
          <w:bCs/>
          <w:color w:val="000000"/>
          <w:shd w:val="clear" w:color="auto" w:fill="FFFFFF"/>
        </w:rPr>
        <w:t>OBRAZLOŽITEV:</w:t>
      </w:r>
    </w:p>
    <w:p w14:paraId="42A3AE58" w14:textId="77777777" w:rsidR="0065180F" w:rsidRPr="009F70D1" w:rsidRDefault="0065180F" w:rsidP="0065180F">
      <w:pPr>
        <w:spacing w:after="0" w:line="240" w:lineRule="auto"/>
        <w:ind w:left="360"/>
        <w:rPr>
          <w:rFonts w:ascii="Arial" w:hAnsi="Arial" w:cs="Arial"/>
          <w:color w:val="000000"/>
          <w:shd w:val="clear" w:color="auto" w:fill="FFFFFF"/>
        </w:rPr>
      </w:pPr>
    </w:p>
    <w:p w14:paraId="213887B3" w14:textId="675EA926" w:rsidR="007B3CFD" w:rsidRDefault="007F44BF" w:rsidP="007B3CFD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9F70D1">
        <w:rPr>
          <w:rFonts w:ascii="Arial" w:hAnsi="Arial" w:cs="Arial"/>
          <w:color w:val="000000"/>
          <w:shd w:val="clear" w:color="auto" w:fill="FFFFFF"/>
        </w:rPr>
        <w:t>O</w:t>
      </w:r>
      <w:r w:rsidR="0065180F" w:rsidRPr="009F70D1">
        <w:rPr>
          <w:rFonts w:ascii="Arial" w:hAnsi="Arial" w:cs="Arial"/>
          <w:color w:val="000000"/>
          <w:shd w:val="clear" w:color="auto" w:fill="FFFFFF"/>
        </w:rPr>
        <w:t xml:space="preserve">bčinski svet </w:t>
      </w:r>
      <w:r w:rsidRPr="009F70D1">
        <w:rPr>
          <w:rFonts w:ascii="Arial" w:hAnsi="Arial" w:cs="Arial"/>
          <w:color w:val="000000"/>
          <w:shd w:val="clear" w:color="auto" w:fill="FFFFFF"/>
        </w:rPr>
        <w:t xml:space="preserve"> O</w:t>
      </w:r>
      <w:r w:rsidR="0065180F" w:rsidRPr="009F70D1">
        <w:rPr>
          <w:rFonts w:ascii="Arial" w:hAnsi="Arial" w:cs="Arial"/>
          <w:color w:val="000000"/>
          <w:shd w:val="clear" w:color="auto" w:fill="FFFFFF"/>
        </w:rPr>
        <w:t>bčine Izola</w:t>
      </w:r>
      <w:r w:rsidRPr="009F70D1">
        <w:rPr>
          <w:rFonts w:ascii="Arial" w:hAnsi="Arial" w:cs="Arial"/>
          <w:color w:val="000000"/>
          <w:shd w:val="clear" w:color="auto" w:fill="FFFFFF"/>
        </w:rPr>
        <w:t xml:space="preserve"> je na svoji se</w:t>
      </w:r>
      <w:r w:rsidR="0065180F" w:rsidRPr="009F70D1">
        <w:rPr>
          <w:rFonts w:ascii="Arial" w:hAnsi="Arial" w:cs="Arial"/>
          <w:color w:val="000000"/>
          <w:shd w:val="clear" w:color="auto" w:fill="FFFFFF"/>
        </w:rPr>
        <w:t>j</w:t>
      </w:r>
      <w:r w:rsidRPr="009F70D1">
        <w:rPr>
          <w:rFonts w:ascii="Arial" w:hAnsi="Arial" w:cs="Arial"/>
          <w:color w:val="000000"/>
          <w:shd w:val="clear" w:color="auto" w:fill="FFFFFF"/>
        </w:rPr>
        <w:t xml:space="preserve">i dne </w:t>
      </w:r>
      <w:r w:rsidR="00BE361E" w:rsidRPr="009F70D1">
        <w:rPr>
          <w:rFonts w:ascii="Arial" w:hAnsi="Arial" w:cs="Arial"/>
          <w:color w:val="000000"/>
          <w:shd w:val="clear" w:color="auto" w:fill="FFFFFF"/>
        </w:rPr>
        <w:t>1</w:t>
      </w:r>
      <w:r w:rsidRPr="009F70D1">
        <w:rPr>
          <w:rFonts w:ascii="Arial" w:hAnsi="Arial" w:cs="Arial"/>
          <w:color w:val="000000"/>
          <w:shd w:val="clear" w:color="auto" w:fill="FFFFFF"/>
        </w:rPr>
        <w:t>1.5.201</w:t>
      </w:r>
      <w:r w:rsidR="0065180F" w:rsidRPr="009F70D1">
        <w:rPr>
          <w:rFonts w:ascii="Arial" w:hAnsi="Arial" w:cs="Arial"/>
          <w:color w:val="000000"/>
          <w:shd w:val="clear" w:color="auto" w:fill="FFFFFF"/>
        </w:rPr>
        <w:t>7</w:t>
      </w:r>
      <w:r w:rsidRPr="009F70D1">
        <w:rPr>
          <w:rFonts w:ascii="Arial" w:hAnsi="Arial" w:cs="Arial"/>
          <w:color w:val="000000"/>
          <w:shd w:val="clear" w:color="auto" w:fill="FFFFFF"/>
        </w:rPr>
        <w:t xml:space="preserve"> sprejel </w:t>
      </w:r>
      <w:r w:rsidR="0065180F" w:rsidRPr="009F70D1">
        <w:rPr>
          <w:rFonts w:ascii="Arial" w:hAnsi="Arial" w:cs="Arial"/>
          <w:color w:val="000000"/>
          <w:shd w:val="clear" w:color="auto" w:fill="FFFFFF"/>
        </w:rPr>
        <w:t>S</w:t>
      </w:r>
      <w:r w:rsidRPr="009F70D1">
        <w:rPr>
          <w:rFonts w:ascii="Arial" w:hAnsi="Arial" w:cs="Arial"/>
          <w:color w:val="000000"/>
          <w:shd w:val="clear" w:color="auto" w:fill="FFFFFF"/>
        </w:rPr>
        <w:t>kl</w:t>
      </w:r>
      <w:r w:rsidR="0065180F" w:rsidRPr="009F70D1">
        <w:rPr>
          <w:rFonts w:ascii="Arial" w:hAnsi="Arial" w:cs="Arial"/>
          <w:color w:val="000000"/>
          <w:shd w:val="clear" w:color="auto" w:fill="FFFFFF"/>
        </w:rPr>
        <w:t>e</w:t>
      </w:r>
      <w:r w:rsidRPr="009F70D1">
        <w:rPr>
          <w:rFonts w:ascii="Arial" w:hAnsi="Arial" w:cs="Arial"/>
          <w:color w:val="000000"/>
          <w:shd w:val="clear" w:color="auto" w:fill="FFFFFF"/>
        </w:rPr>
        <w:t xml:space="preserve">p o </w:t>
      </w:r>
      <w:r w:rsidR="007B3CFD" w:rsidRPr="009F70D1">
        <w:rPr>
          <w:rFonts w:ascii="Arial" w:hAnsi="Arial" w:cs="Arial"/>
          <w:color w:val="000000"/>
          <w:shd w:val="clear" w:color="auto" w:fill="FFFFFF"/>
        </w:rPr>
        <w:t>prenosu poslovnih prostorov</w:t>
      </w:r>
      <w:r w:rsidR="009F70D1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7B3CFD" w:rsidRPr="009F70D1">
        <w:rPr>
          <w:rFonts w:ascii="Arial" w:hAnsi="Arial" w:cs="Arial"/>
          <w:color w:val="000000"/>
          <w:shd w:val="clear" w:color="auto" w:fill="FFFFFF"/>
        </w:rPr>
        <w:t xml:space="preserve">in stanovanj v upravljanje Javnemu podjetju Komunali Izola </w:t>
      </w:r>
      <w:proofErr w:type="spellStart"/>
      <w:r w:rsidR="007B3CFD" w:rsidRPr="009F70D1">
        <w:rPr>
          <w:rFonts w:ascii="Arial" w:hAnsi="Arial" w:cs="Arial"/>
          <w:color w:val="000000"/>
          <w:shd w:val="clear" w:color="auto" w:fill="FFFFFF"/>
        </w:rPr>
        <w:t>d.o.o</w:t>
      </w:r>
      <w:proofErr w:type="spellEnd"/>
      <w:r w:rsidR="007B3CFD" w:rsidRPr="009F70D1">
        <w:rPr>
          <w:rFonts w:ascii="Arial" w:hAnsi="Arial" w:cs="Arial"/>
          <w:color w:val="000000"/>
          <w:shd w:val="clear" w:color="auto" w:fill="FFFFFF"/>
        </w:rPr>
        <w:t xml:space="preserve">. - </w:t>
      </w:r>
      <w:proofErr w:type="spellStart"/>
      <w:r w:rsidR="007B3CFD" w:rsidRPr="009F70D1">
        <w:rPr>
          <w:rFonts w:ascii="Arial" w:hAnsi="Arial" w:cs="Arial"/>
          <w:color w:val="000000"/>
          <w:shd w:val="clear" w:color="auto" w:fill="FFFFFF"/>
        </w:rPr>
        <w:t>Azienda</w:t>
      </w:r>
      <w:proofErr w:type="spellEnd"/>
      <w:r w:rsidR="007B3CFD" w:rsidRPr="009F70D1"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 w:rsidR="007B3CFD" w:rsidRPr="009F70D1">
        <w:rPr>
          <w:rFonts w:ascii="Arial" w:hAnsi="Arial" w:cs="Arial"/>
          <w:color w:val="000000"/>
          <w:shd w:val="clear" w:color="auto" w:fill="FFFFFF"/>
        </w:rPr>
        <w:t>Pubblica</w:t>
      </w:r>
      <w:proofErr w:type="spellEnd"/>
      <w:r w:rsidR="007B3CFD" w:rsidRPr="009F70D1">
        <w:rPr>
          <w:rFonts w:ascii="Arial" w:hAnsi="Arial" w:cs="Arial"/>
          <w:color w:val="000000"/>
          <w:shd w:val="clear" w:color="auto" w:fill="FFFFFF"/>
        </w:rPr>
        <w:t xml:space="preserve"> Komunala Isola </w:t>
      </w:r>
      <w:proofErr w:type="spellStart"/>
      <w:r w:rsidR="007B3CFD" w:rsidRPr="009F70D1">
        <w:rPr>
          <w:rFonts w:ascii="Arial" w:hAnsi="Arial" w:cs="Arial"/>
          <w:color w:val="000000"/>
          <w:shd w:val="clear" w:color="auto" w:fill="FFFFFF"/>
        </w:rPr>
        <w:t>s.r.l</w:t>
      </w:r>
      <w:proofErr w:type="spellEnd"/>
      <w:r w:rsidR="007B3CFD" w:rsidRPr="009F70D1">
        <w:rPr>
          <w:rFonts w:ascii="Arial" w:hAnsi="Arial" w:cs="Arial"/>
          <w:color w:val="000000"/>
          <w:shd w:val="clear" w:color="auto" w:fill="FFFFFF"/>
        </w:rPr>
        <w:t>.</w:t>
      </w:r>
      <w:r w:rsidR="009F70D1">
        <w:rPr>
          <w:rFonts w:ascii="Arial" w:hAnsi="Arial" w:cs="Arial"/>
          <w:color w:val="000000"/>
          <w:shd w:val="clear" w:color="auto" w:fill="FFFFFF"/>
        </w:rPr>
        <w:t>.</w:t>
      </w:r>
    </w:p>
    <w:p w14:paraId="358BF25E" w14:textId="77777777" w:rsidR="009F70D1" w:rsidRPr="009F70D1" w:rsidRDefault="009F70D1" w:rsidP="007B3CFD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14:paraId="03AF4A9D" w14:textId="77777777" w:rsidR="007E6969" w:rsidRPr="00D051BD" w:rsidRDefault="007D44AA" w:rsidP="007D44AA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9F70D1">
        <w:rPr>
          <w:rFonts w:ascii="Arial" w:hAnsi="Arial" w:cs="Arial"/>
          <w:color w:val="000000"/>
          <w:shd w:val="clear" w:color="auto" w:fill="FFFFFF"/>
        </w:rPr>
        <w:t xml:space="preserve">Medsebojna razmerja v zvezi s prenosom upravljanja poslovnih prostorov in stanovanj sta Komunala Izola </w:t>
      </w:r>
      <w:proofErr w:type="spellStart"/>
      <w:r w:rsidRPr="009F70D1">
        <w:rPr>
          <w:rFonts w:ascii="Arial" w:hAnsi="Arial" w:cs="Arial"/>
          <w:color w:val="000000"/>
          <w:shd w:val="clear" w:color="auto" w:fill="FFFFFF"/>
        </w:rPr>
        <w:t>d.o.o</w:t>
      </w:r>
      <w:proofErr w:type="spellEnd"/>
      <w:r w:rsidRPr="009F70D1">
        <w:rPr>
          <w:rFonts w:ascii="Arial" w:hAnsi="Arial" w:cs="Arial"/>
          <w:color w:val="000000"/>
          <w:shd w:val="clear" w:color="auto" w:fill="FFFFFF"/>
        </w:rPr>
        <w:t xml:space="preserve">. in Občina podrobno uredili s pogodbama o upravljanju, kateri je potrdil tudi Občinski svet </w:t>
      </w:r>
      <w:r w:rsidR="00BE361E" w:rsidRPr="009F70D1">
        <w:rPr>
          <w:rFonts w:ascii="Arial" w:hAnsi="Arial" w:cs="Arial"/>
          <w:color w:val="000000"/>
          <w:shd w:val="clear" w:color="auto" w:fill="FFFFFF"/>
        </w:rPr>
        <w:t>na seji dne 21.9.2017.</w:t>
      </w:r>
      <w:r w:rsidRPr="009F70D1">
        <w:rPr>
          <w:rFonts w:ascii="Arial" w:hAnsi="Arial" w:cs="Arial"/>
          <w:color w:val="000000"/>
          <w:shd w:val="clear" w:color="auto" w:fill="FFFFFF"/>
        </w:rPr>
        <w:t xml:space="preserve"> Prenos je bil utemeljen z razlogom,  da je področje investicijskega in rednega vzdrževanja poslovnih prostorov in stanovanj</w:t>
      </w:r>
      <w:r w:rsidR="007B3CFD" w:rsidRPr="009F70D1">
        <w:rPr>
          <w:rFonts w:ascii="Arial" w:hAnsi="Arial" w:cs="Arial"/>
          <w:color w:val="000000"/>
          <w:shd w:val="clear" w:color="auto" w:fill="FFFFFF"/>
        </w:rPr>
        <w:t xml:space="preserve"> v okviru občinske uprave</w:t>
      </w:r>
      <w:r w:rsidRPr="009F70D1">
        <w:rPr>
          <w:rFonts w:ascii="Arial" w:hAnsi="Arial" w:cs="Arial"/>
          <w:color w:val="000000"/>
          <w:shd w:val="clear" w:color="auto" w:fill="FFFFFF"/>
        </w:rPr>
        <w:t xml:space="preserve"> kazalo, da razdrobljenost aktivnosti med posameznimi službami ne nudi celovitega pregleda poslovanja in ne omogoča optimalne organizacije za doseganje zastavljenih ciljev, ki se kaže predvsem v </w:t>
      </w:r>
      <w:r w:rsidR="007B3CFD" w:rsidRPr="009F70D1">
        <w:rPr>
          <w:rFonts w:ascii="Arial" w:hAnsi="Arial" w:cs="Arial"/>
          <w:color w:val="000000"/>
          <w:shd w:val="clear" w:color="auto" w:fill="FFFFFF"/>
        </w:rPr>
        <w:t>ne</w:t>
      </w:r>
      <w:r w:rsidRPr="009F70D1">
        <w:rPr>
          <w:rFonts w:ascii="Arial" w:hAnsi="Arial" w:cs="Arial"/>
          <w:color w:val="000000"/>
          <w:shd w:val="clear" w:color="auto" w:fill="FFFFFF"/>
        </w:rPr>
        <w:t xml:space="preserve">učinkovitem upravljanju z nepremičninskim fondom. </w:t>
      </w:r>
      <w:r w:rsidRPr="00D051BD">
        <w:rPr>
          <w:rFonts w:ascii="Arial" w:hAnsi="Arial" w:cs="Arial"/>
          <w:color w:val="000000"/>
          <w:shd w:val="clear" w:color="auto" w:fill="FFFFFF"/>
        </w:rPr>
        <w:t>Izdelan je bil tudi Elaborat optimalnega upravljanja z nepremičninskim fondom Občine Izola</w:t>
      </w:r>
      <w:r w:rsidR="00885652" w:rsidRPr="00D051BD">
        <w:rPr>
          <w:rFonts w:ascii="Arial" w:hAnsi="Arial" w:cs="Arial"/>
          <w:color w:val="000000"/>
          <w:shd w:val="clear" w:color="auto" w:fill="FFFFFF"/>
        </w:rPr>
        <w:t>, ki pa je bil pripravljen na predpostavki, da se na JP Komunala prenese lastništvo poslovnih prostorov, kar bi lahko omogočilo ugodnejše kreditne pogoje</w:t>
      </w:r>
      <w:r w:rsidR="00E84637" w:rsidRPr="00D051BD">
        <w:rPr>
          <w:rFonts w:ascii="Arial" w:hAnsi="Arial" w:cs="Arial"/>
          <w:color w:val="000000"/>
          <w:shd w:val="clear" w:color="auto" w:fill="FFFFFF"/>
        </w:rPr>
        <w:t>. Omenjena možnost ni bila nikoli izvedena, saj prenos lastništva nepremičnin ni izvedljiv</w:t>
      </w:r>
      <w:r w:rsidR="007E6969" w:rsidRPr="00D051BD">
        <w:rPr>
          <w:rFonts w:ascii="Arial" w:hAnsi="Arial" w:cs="Arial"/>
          <w:color w:val="000000"/>
          <w:shd w:val="clear" w:color="auto" w:fill="FFFFFF"/>
        </w:rPr>
        <w:t xml:space="preserve"> in niti ni v skladu s sklepom občinskega sveta o prenosu poslovnih prostorov in stanovanj v upravljanje</w:t>
      </w:r>
      <w:r w:rsidR="00E84637" w:rsidRPr="00D051BD">
        <w:rPr>
          <w:rFonts w:ascii="Arial" w:hAnsi="Arial" w:cs="Arial"/>
          <w:color w:val="000000"/>
          <w:shd w:val="clear" w:color="auto" w:fill="FFFFFF"/>
        </w:rPr>
        <w:t xml:space="preserve">. </w:t>
      </w:r>
    </w:p>
    <w:p w14:paraId="56ACC862" w14:textId="7856990A" w:rsidR="00875035" w:rsidRPr="009F70D1" w:rsidRDefault="00885652" w:rsidP="007D44AA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D051BD">
        <w:rPr>
          <w:rFonts w:ascii="Arial" w:hAnsi="Arial" w:cs="Arial"/>
          <w:color w:val="000000"/>
          <w:shd w:val="clear" w:color="auto" w:fill="FFFFFF"/>
        </w:rPr>
        <w:t xml:space="preserve">Poleg tega </w:t>
      </w:r>
      <w:r w:rsidR="007E6969" w:rsidRPr="00D051BD">
        <w:rPr>
          <w:rFonts w:ascii="Arial" w:hAnsi="Arial" w:cs="Arial"/>
          <w:color w:val="000000"/>
          <w:shd w:val="clear" w:color="auto" w:fill="FFFFFF"/>
        </w:rPr>
        <w:t xml:space="preserve">pa </w:t>
      </w:r>
      <w:r w:rsidR="00E84637" w:rsidRPr="00D051BD">
        <w:rPr>
          <w:rFonts w:ascii="Arial" w:hAnsi="Arial" w:cs="Arial"/>
          <w:color w:val="000000"/>
          <w:shd w:val="clear" w:color="auto" w:fill="FFFFFF"/>
        </w:rPr>
        <w:t xml:space="preserve">je </w:t>
      </w:r>
      <w:r w:rsidRPr="00D051BD">
        <w:rPr>
          <w:rFonts w:ascii="Arial" w:hAnsi="Arial" w:cs="Arial"/>
          <w:color w:val="000000"/>
          <w:shd w:val="clear" w:color="auto" w:fill="FFFFFF"/>
        </w:rPr>
        <w:t xml:space="preserve">sam elaborat iz svojih izračunov </w:t>
      </w:r>
      <w:r w:rsidR="00E84637" w:rsidRPr="00D051BD">
        <w:rPr>
          <w:rFonts w:ascii="Arial" w:hAnsi="Arial" w:cs="Arial"/>
          <w:color w:val="000000"/>
          <w:shd w:val="clear" w:color="auto" w:fill="FFFFFF"/>
        </w:rPr>
        <w:t xml:space="preserve">ekonomičnosti </w:t>
      </w:r>
      <w:r w:rsidRPr="00D051BD">
        <w:rPr>
          <w:rFonts w:ascii="Arial" w:hAnsi="Arial" w:cs="Arial"/>
          <w:color w:val="000000"/>
          <w:shd w:val="clear" w:color="auto" w:fill="FFFFFF"/>
        </w:rPr>
        <w:t xml:space="preserve">izločil občinsko upravo kot </w:t>
      </w:r>
      <w:r w:rsidR="00E84637" w:rsidRPr="00D051BD">
        <w:rPr>
          <w:rFonts w:ascii="Arial" w:hAnsi="Arial" w:cs="Arial"/>
          <w:color w:val="000000"/>
          <w:shd w:val="clear" w:color="auto" w:fill="FFFFFF"/>
        </w:rPr>
        <w:t>enega izmed cenovno najugodnejših možnosti izvajanja te dejavnosti.</w:t>
      </w:r>
      <w:r w:rsidR="00E84637">
        <w:rPr>
          <w:rFonts w:ascii="Arial" w:hAnsi="Arial" w:cs="Arial"/>
          <w:color w:val="000000"/>
          <w:shd w:val="clear" w:color="auto" w:fill="FFFFFF"/>
        </w:rPr>
        <w:t xml:space="preserve"> </w:t>
      </w:r>
    </w:p>
    <w:p w14:paraId="40A070AC" w14:textId="7B99CF25" w:rsidR="003F78E5" w:rsidRPr="009F70D1" w:rsidRDefault="007D44AA" w:rsidP="007D44AA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9F70D1">
        <w:rPr>
          <w:rFonts w:ascii="Arial" w:hAnsi="Arial" w:cs="Arial"/>
          <w:color w:val="000000"/>
          <w:shd w:val="clear" w:color="auto" w:fill="FFFFFF"/>
        </w:rPr>
        <w:t xml:space="preserve">     </w:t>
      </w:r>
    </w:p>
    <w:p w14:paraId="2AF8EC9C" w14:textId="77777777" w:rsidR="009F70D1" w:rsidRDefault="00041EBE" w:rsidP="00BE361E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9F70D1">
        <w:rPr>
          <w:rFonts w:ascii="Arial" w:hAnsi="Arial" w:cs="Arial"/>
          <w:color w:val="000000"/>
          <w:shd w:val="clear" w:color="auto" w:fill="FFFFFF"/>
        </w:rPr>
        <w:t xml:space="preserve">V letu 2018 je </w:t>
      </w:r>
      <w:r w:rsidR="007D44AA" w:rsidRPr="009F70D1">
        <w:rPr>
          <w:rFonts w:ascii="Arial" w:hAnsi="Arial" w:cs="Arial"/>
          <w:color w:val="000000"/>
          <w:shd w:val="clear" w:color="auto" w:fill="FFFFFF"/>
        </w:rPr>
        <w:t xml:space="preserve">stopil v veljavno novi Zakon o stvarnem premoženju države in samoupravnih </w:t>
      </w:r>
      <w:r w:rsidRPr="009F70D1">
        <w:rPr>
          <w:rFonts w:ascii="Arial" w:hAnsi="Arial" w:cs="Arial"/>
          <w:color w:val="000000"/>
          <w:shd w:val="clear" w:color="auto" w:fill="FFFFFF"/>
        </w:rPr>
        <w:t>lok</w:t>
      </w:r>
      <w:r w:rsidR="007D44AA" w:rsidRPr="009F70D1">
        <w:rPr>
          <w:rFonts w:ascii="Arial" w:hAnsi="Arial" w:cs="Arial"/>
          <w:color w:val="000000"/>
          <w:shd w:val="clear" w:color="auto" w:fill="FFFFFF"/>
        </w:rPr>
        <w:t>al</w:t>
      </w:r>
      <w:r w:rsidRPr="009F70D1">
        <w:rPr>
          <w:rFonts w:ascii="Arial" w:hAnsi="Arial" w:cs="Arial"/>
          <w:color w:val="000000"/>
          <w:shd w:val="clear" w:color="auto" w:fill="FFFFFF"/>
        </w:rPr>
        <w:t xml:space="preserve">nih </w:t>
      </w:r>
      <w:r w:rsidRPr="009F70D1">
        <w:rPr>
          <w:rFonts w:ascii="Arial" w:hAnsi="Arial" w:cs="Arial"/>
          <w:shd w:val="clear" w:color="auto" w:fill="FFFFFF"/>
        </w:rPr>
        <w:t>skupn</w:t>
      </w:r>
      <w:r w:rsidR="007D44AA" w:rsidRPr="009F70D1">
        <w:rPr>
          <w:rFonts w:ascii="Arial" w:hAnsi="Arial" w:cs="Arial"/>
          <w:shd w:val="clear" w:color="auto" w:fill="FFFFFF"/>
        </w:rPr>
        <w:t>osti</w:t>
      </w:r>
      <w:r w:rsidR="00875035" w:rsidRPr="009F70D1">
        <w:rPr>
          <w:rFonts w:ascii="Arial" w:hAnsi="Arial" w:cs="Arial"/>
          <w:shd w:val="clear" w:color="auto" w:fill="FFFFFF"/>
        </w:rPr>
        <w:t xml:space="preserve"> (ZSPDSLS-1, Uradni list RS št. 11/18, 79/18</w:t>
      </w:r>
      <w:r w:rsidR="009F70D1" w:rsidRPr="009F70D1">
        <w:rPr>
          <w:rFonts w:ascii="Arial" w:hAnsi="Arial" w:cs="Arial"/>
          <w:shd w:val="clear" w:color="auto" w:fill="FFFFFF"/>
        </w:rPr>
        <w:t xml:space="preserve"> in 78/23-ZORR</w:t>
      </w:r>
      <w:r w:rsidR="009F70D1">
        <w:rPr>
          <w:rFonts w:ascii="Arial" w:hAnsi="Arial" w:cs="Arial"/>
          <w:shd w:val="clear" w:color="auto" w:fill="FFFFFF"/>
        </w:rPr>
        <w:t>)</w:t>
      </w:r>
      <w:r w:rsidR="007D44AA" w:rsidRPr="009F70D1">
        <w:rPr>
          <w:rFonts w:ascii="Arial" w:hAnsi="Arial" w:cs="Arial"/>
          <w:shd w:val="clear" w:color="auto" w:fill="FFFFFF"/>
        </w:rPr>
        <w:t xml:space="preserve">. </w:t>
      </w:r>
      <w:r w:rsidR="00BE361E" w:rsidRPr="009F70D1">
        <w:rPr>
          <w:rFonts w:ascii="Arial" w:hAnsi="Arial" w:cs="Arial"/>
          <w:shd w:val="clear" w:color="auto" w:fill="FFFFFF"/>
        </w:rPr>
        <w:t xml:space="preserve">Le-ta </w:t>
      </w:r>
      <w:r w:rsidRPr="009F70D1">
        <w:rPr>
          <w:rFonts w:ascii="Arial" w:hAnsi="Arial" w:cs="Arial"/>
          <w:shd w:val="clear" w:color="auto" w:fill="FFFFFF"/>
        </w:rPr>
        <w:t xml:space="preserve">kot </w:t>
      </w:r>
      <w:r w:rsidRPr="009F70D1">
        <w:rPr>
          <w:rFonts w:ascii="Arial" w:hAnsi="Arial" w:cs="Arial"/>
          <w:color w:val="000000"/>
          <w:shd w:val="clear" w:color="auto" w:fill="FFFFFF"/>
        </w:rPr>
        <w:t>upravlj</w:t>
      </w:r>
      <w:r w:rsidR="00BE361E" w:rsidRPr="009F70D1">
        <w:rPr>
          <w:rFonts w:ascii="Arial" w:hAnsi="Arial" w:cs="Arial"/>
          <w:color w:val="000000"/>
          <w:shd w:val="clear" w:color="auto" w:fill="FFFFFF"/>
        </w:rPr>
        <w:t>a</w:t>
      </w:r>
      <w:r w:rsidRPr="009F70D1">
        <w:rPr>
          <w:rFonts w:ascii="Arial" w:hAnsi="Arial" w:cs="Arial"/>
          <w:color w:val="000000"/>
          <w:shd w:val="clear" w:color="auto" w:fill="FFFFFF"/>
        </w:rPr>
        <w:t>vce občin</w:t>
      </w:r>
      <w:r w:rsidR="00BE361E" w:rsidRPr="009F70D1">
        <w:rPr>
          <w:rFonts w:ascii="Arial" w:hAnsi="Arial" w:cs="Arial"/>
          <w:color w:val="000000"/>
          <w:shd w:val="clear" w:color="auto" w:fill="FFFFFF"/>
        </w:rPr>
        <w:t xml:space="preserve">skega nepremičnega </w:t>
      </w:r>
      <w:r w:rsidRPr="009F70D1">
        <w:rPr>
          <w:rFonts w:ascii="Arial" w:hAnsi="Arial" w:cs="Arial"/>
          <w:color w:val="000000"/>
          <w:shd w:val="clear" w:color="auto" w:fill="FFFFFF"/>
        </w:rPr>
        <w:t>premoženja več n</w:t>
      </w:r>
      <w:r w:rsidR="00BE361E" w:rsidRPr="009F70D1">
        <w:rPr>
          <w:rFonts w:ascii="Arial" w:hAnsi="Arial" w:cs="Arial"/>
          <w:color w:val="000000"/>
          <w:shd w:val="clear" w:color="auto" w:fill="FFFFFF"/>
        </w:rPr>
        <w:t>e</w:t>
      </w:r>
      <w:r w:rsidRPr="009F70D1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BE361E" w:rsidRPr="009F70D1">
        <w:rPr>
          <w:rFonts w:ascii="Arial" w:hAnsi="Arial" w:cs="Arial"/>
          <w:color w:val="000000"/>
          <w:shd w:val="clear" w:color="auto" w:fill="FFFFFF"/>
        </w:rPr>
        <w:t xml:space="preserve">navaja javnih podjetij. </w:t>
      </w:r>
    </w:p>
    <w:p w14:paraId="1D94C171" w14:textId="78ED86E3" w:rsidR="00BE361E" w:rsidRPr="009F70D1" w:rsidRDefault="00BE361E" w:rsidP="00BE361E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9F70D1">
        <w:rPr>
          <w:rFonts w:ascii="Arial" w:hAnsi="Arial" w:cs="Arial"/>
          <w:color w:val="000000"/>
          <w:shd w:val="clear" w:color="auto" w:fill="FFFFFF"/>
        </w:rPr>
        <w:t>V</w:t>
      </w:r>
      <w:r w:rsidR="007E6969">
        <w:rPr>
          <w:rFonts w:ascii="Arial" w:hAnsi="Arial" w:cs="Arial"/>
          <w:color w:val="000000"/>
          <w:shd w:val="clear" w:color="auto" w:fill="FFFFFF"/>
        </w:rPr>
        <w:t xml:space="preserve"> letu 2022</w:t>
      </w:r>
      <w:r w:rsidRPr="009F70D1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041EBE" w:rsidRPr="009F70D1">
        <w:rPr>
          <w:rFonts w:ascii="Arial" w:hAnsi="Arial" w:cs="Arial"/>
          <w:color w:val="000000"/>
          <w:shd w:val="clear" w:color="auto" w:fill="FFFFFF"/>
        </w:rPr>
        <w:t xml:space="preserve">je </w:t>
      </w:r>
      <w:r w:rsidRPr="009F70D1">
        <w:rPr>
          <w:rFonts w:ascii="Arial" w:hAnsi="Arial" w:cs="Arial"/>
          <w:color w:val="000000"/>
          <w:shd w:val="clear" w:color="auto" w:fill="FFFFFF"/>
        </w:rPr>
        <w:t>Računsko sodišče RS</w:t>
      </w:r>
      <w:r w:rsidR="00041EBE" w:rsidRPr="009F70D1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9F70D1">
        <w:rPr>
          <w:rFonts w:ascii="Arial" w:hAnsi="Arial" w:cs="Arial"/>
          <w:color w:val="000000"/>
          <w:shd w:val="clear" w:color="auto" w:fill="FFFFFF"/>
        </w:rPr>
        <w:t>opravilo revizijo poslovanja Občine Izola</w:t>
      </w:r>
      <w:r w:rsidR="007E6969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7E6969" w:rsidRPr="0092586D">
        <w:rPr>
          <w:rFonts w:ascii="Arial" w:hAnsi="Arial" w:cs="Arial"/>
          <w:shd w:val="clear" w:color="auto" w:fill="FFFFFF"/>
        </w:rPr>
        <w:t>na področju Namenskih prejemkov.</w:t>
      </w:r>
      <w:r w:rsidR="007E6969">
        <w:rPr>
          <w:rFonts w:ascii="Arial" w:hAnsi="Arial" w:cs="Arial"/>
          <w:color w:val="FF0000"/>
          <w:shd w:val="clear" w:color="auto" w:fill="FFFFFF"/>
        </w:rPr>
        <w:t xml:space="preserve"> </w:t>
      </w:r>
      <w:r w:rsidR="007E6969" w:rsidRPr="0092586D">
        <w:rPr>
          <w:rFonts w:ascii="Arial" w:hAnsi="Arial" w:cs="Arial"/>
          <w:shd w:val="clear" w:color="auto" w:fill="FFFFFF"/>
        </w:rPr>
        <w:t>V reviziji</w:t>
      </w:r>
      <w:r w:rsidR="0092586D" w:rsidRPr="0092586D">
        <w:rPr>
          <w:rFonts w:ascii="Arial" w:hAnsi="Arial" w:cs="Arial"/>
          <w:shd w:val="clear" w:color="auto" w:fill="FFFFFF"/>
        </w:rPr>
        <w:t xml:space="preserve"> </w:t>
      </w:r>
      <w:r w:rsidR="007E6969" w:rsidRPr="0092586D">
        <w:rPr>
          <w:rFonts w:ascii="Arial" w:hAnsi="Arial" w:cs="Arial"/>
          <w:shd w:val="clear" w:color="auto" w:fill="FFFFFF"/>
        </w:rPr>
        <w:t xml:space="preserve">je </w:t>
      </w:r>
      <w:r w:rsidR="0092586D" w:rsidRPr="0092586D">
        <w:rPr>
          <w:rFonts w:ascii="Arial" w:hAnsi="Arial" w:cs="Arial"/>
          <w:shd w:val="clear" w:color="auto" w:fill="FFFFFF"/>
        </w:rPr>
        <w:t>R</w:t>
      </w:r>
      <w:r w:rsidR="007E6969" w:rsidRPr="0092586D">
        <w:rPr>
          <w:rFonts w:ascii="Arial" w:hAnsi="Arial" w:cs="Arial"/>
          <w:shd w:val="clear" w:color="auto" w:fill="FFFFFF"/>
        </w:rPr>
        <w:t>ačunsko sodišče pregledovalo smotrnost upravljanja s poslovnimi prostori in stanovanji</w:t>
      </w:r>
      <w:r w:rsidR="0092586D" w:rsidRPr="0092586D">
        <w:rPr>
          <w:rFonts w:ascii="Arial" w:hAnsi="Arial" w:cs="Arial"/>
          <w:shd w:val="clear" w:color="auto" w:fill="FFFFFF"/>
        </w:rPr>
        <w:t xml:space="preserve"> s strani javnega podjetja. </w:t>
      </w:r>
      <w:r w:rsidR="00041EBE" w:rsidRPr="0092586D">
        <w:rPr>
          <w:rFonts w:ascii="Arial" w:hAnsi="Arial" w:cs="Arial"/>
          <w:shd w:val="clear" w:color="auto" w:fill="FFFFFF"/>
        </w:rPr>
        <w:t xml:space="preserve">Iz </w:t>
      </w:r>
      <w:r w:rsidR="007E6969">
        <w:rPr>
          <w:rFonts w:ascii="Arial" w:hAnsi="Arial" w:cs="Arial"/>
          <w:color w:val="000000"/>
          <w:shd w:val="clear" w:color="auto" w:fill="FFFFFF"/>
        </w:rPr>
        <w:t>ugotovitev</w:t>
      </w:r>
      <w:r w:rsidR="00041EBE" w:rsidRPr="009F70D1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9F70D1">
        <w:rPr>
          <w:rFonts w:ascii="Arial" w:hAnsi="Arial" w:cs="Arial"/>
          <w:color w:val="000000"/>
          <w:shd w:val="clear" w:color="auto" w:fill="FFFFFF"/>
        </w:rPr>
        <w:t>računskega sodišča izhaja, da:</w:t>
      </w:r>
    </w:p>
    <w:p w14:paraId="277BA29B" w14:textId="4C8F2CE2" w:rsidR="00BE361E" w:rsidRPr="009F70D1" w:rsidRDefault="00BE361E" w:rsidP="00875035">
      <w:pPr>
        <w:spacing w:after="120" w:line="288" w:lineRule="auto"/>
        <w:contextualSpacing/>
        <w:jc w:val="both"/>
        <w:rPr>
          <w:rFonts w:ascii="Arial" w:hAnsi="Arial" w:cs="Arial"/>
          <w:color w:val="000000"/>
          <w:shd w:val="clear" w:color="auto" w:fill="FFFFFF"/>
        </w:rPr>
      </w:pPr>
      <w:r w:rsidRPr="009F70D1">
        <w:rPr>
          <w:rFonts w:ascii="Arial" w:hAnsi="Arial" w:cs="Arial"/>
          <w:color w:val="000000"/>
          <w:shd w:val="clear" w:color="auto" w:fill="FFFFFF"/>
        </w:rPr>
        <w:t>- je občina po uveljavitvi ZSPDSLS-1 dopustila, da je s stanovanji in poslovnimi prostori občine še naprej upravljalo JP Komunala, čeprav zakon tega ne dopušča več;</w:t>
      </w:r>
    </w:p>
    <w:p w14:paraId="6FBB708D" w14:textId="32A1FEBE" w:rsidR="00875035" w:rsidRPr="0092586D" w:rsidRDefault="00BE361E" w:rsidP="00875035">
      <w:pPr>
        <w:spacing w:after="120" w:line="288" w:lineRule="auto"/>
        <w:contextualSpacing/>
        <w:jc w:val="both"/>
        <w:rPr>
          <w:rFonts w:ascii="Arial" w:hAnsi="Arial" w:cs="Arial"/>
          <w:shd w:val="clear" w:color="auto" w:fill="FFFFFF"/>
        </w:rPr>
      </w:pPr>
      <w:r w:rsidRPr="0092586D">
        <w:rPr>
          <w:rFonts w:ascii="Arial" w:hAnsi="Arial" w:cs="Arial"/>
          <w:shd w:val="clear" w:color="auto" w:fill="FFFFFF"/>
        </w:rPr>
        <w:t>- Elaborat optimalnega upravljanja z nepremičninskim fondom Občine Izol</w:t>
      </w:r>
      <w:r w:rsidR="00875035" w:rsidRPr="0092586D">
        <w:rPr>
          <w:rFonts w:ascii="Arial" w:hAnsi="Arial" w:cs="Arial"/>
          <w:shd w:val="clear" w:color="auto" w:fill="FFFFFF"/>
        </w:rPr>
        <w:t>a</w:t>
      </w:r>
      <w:r w:rsidRPr="0092586D">
        <w:rPr>
          <w:rFonts w:ascii="Arial" w:hAnsi="Arial" w:cs="Arial"/>
          <w:shd w:val="clear" w:color="auto" w:fill="FFFFFF"/>
        </w:rPr>
        <w:t xml:space="preserve"> </w:t>
      </w:r>
      <w:r w:rsidR="00875035" w:rsidRPr="0092586D">
        <w:rPr>
          <w:rFonts w:ascii="Arial" w:hAnsi="Arial" w:cs="Arial"/>
          <w:shd w:val="clear" w:color="auto" w:fill="FFFFFF"/>
        </w:rPr>
        <w:t xml:space="preserve">in </w:t>
      </w:r>
      <w:r w:rsidRPr="0092586D">
        <w:rPr>
          <w:rFonts w:ascii="Arial" w:hAnsi="Arial" w:cs="Arial"/>
          <w:shd w:val="clear" w:color="auto" w:fill="FFFFFF"/>
        </w:rPr>
        <w:t xml:space="preserve">Izračun ekonomičnosti izvajanja dejavnosti upravljanja z nepremičninami s primerjavo stroškov občinske uprave, </w:t>
      </w:r>
      <w:r w:rsidR="00D051BD">
        <w:rPr>
          <w:rFonts w:ascii="Arial" w:hAnsi="Arial" w:cs="Arial"/>
          <w:shd w:val="clear" w:color="auto" w:fill="FFFFFF"/>
        </w:rPr>
        <w:t xml:space="preserve">nista upoštevala, </w:t>
      </w:r>
      <w:r w:rsidRPr="0092586D">
        <w:rPr>
          <w:rFonts w:ascii="Arial" w:hAnsi="Arial" w:cs="Arial"/>
          <w:shd w:val="clear" w:color="auto" w:fill="FFFFFF"/>
        </w:rPr>
        <w:t xml:space="preserve">da </w:t>
      </w:r>
      <w:r w:rsidR="00D051BD">
        <w:rPr>
          <w:rFonts w:ascii="Arial" w:hAnsi="Arial" w:cs="Arial"/>
          <w:shd w:val="clear" w:color="auto" w:fill="FFFFFF"/>
        </w:rPr>
        <w:t>bi</w:t>
      </w:r>
      <w:r w:rsidRPr="0092586D">
        <w:rPr>
          <w:rFonts w:ascii="Arial" w:hAnsi="Arial" w:cs="Arial"/>
          <w:shd w:val="clear" w:color="auto" w:fill="FFFFFF"/>
        </w:rPr>
        <w:t xml:space="preserve"> za storitve izvajanja dejavnosti upravljanja z nepremičninami </w:t>
      </w:r>
      <w:r w:rsidR="00D051BD">
        <w:rPr>
          <w:rFonts w:ascii="Arial" w:hAnsi="Arial" w:cs="Arial"/>
          <w:shd w:val="clear" w:color="auto" w:fill="FFFFFF"/>
        </w:rPr>
        <w:t xml:space="preserve">lahko bila </w:t>
      </w:r>
      <w:r w:rsidRPr="0092586D">
        <w:rPr>
          <w:rFonts w:ascii="Arial" w:hAnsi="Arial" w:cs="Arial"/>
          <w:shd w:val="clear" w:color="auto" w:fill="FFFFFF"/>
        </w:rPr>
        <w:t>ugodnejša občinska uprava</w:t>
      </w:r>
      <w:r w:rsidR="00875035" w:rsidRPr="0092586D">
        <w:rPr>
          <w:rFonts w:ascii="Arial" w:hAnsi="Arial" w:cs="Arial"/>
          <w:shd w:val="clear" w:color="auto" w:fill="FFFFFF"/>
        </w:rPr>
        <w:t>;</w:t>
      </w:r>
      <w:r w:rsidRPr="0092586D">
        <w:rPr>
          <w:rFonts w:ascii="Arial" w:hAnsi="Arial" w:cs="Arial"/>
          <w:shd w:val="clear" w:color="auto" w:fill="FFFFFF"/>
        </w:rPr>
        <w:t xml:space="preserve"> </w:t>
      </w:r>
    </w:p>
    <w:p w14:paraId="4D19DFD6" w14:textId="40688AA6" w:rsidR="00BE361E" w:rsidRPr="009F70D1" w:rsidRDefault="00875035" w:rsidP="00875035">
      <w:pPr>
        <w:spacing w:after="120" w:line="288" w:lineRule="auto"/>
        <w:contextualSpacing/>
        <w:jc w:val="both"/>
        <w:rPr>
          <w:rFonts w:ascii="Arial" w:hAnsi="Arial" w:cs="Arial"/>
          <w:color w:val="000000"/>
          <w:shd w:val="clear" w:color="auto" w:fill="FFFFFF"/>
        </w:rPr>
      </w:pPr>
      <w:r w:rsidRPr="009F70D1">
        <w:rPr>
          <w:rFonts w:ascii="Arial" w:hAnsi="Arial" w:cs="Arial"/>
          <w:color w:val="000000"/>
          <w:shd w:val="clear" w:color="auto" w:fill="FFFFFF"/>
        </w:rPr>
        <w:t xml:space="preserve">- bi morala </w:t>
      </w:r>
      <w:r w:rsidR="00BE361E" w:rsidRPr="009F70D1">
        <w:rPr>
          <w:rFonts w:ascii="Arial" w:hAnsi="Arial" w:cs="Arial"/>
          <w:color w:val="000000"/>
          <w:shd w:val="clear" w:color="auto" w:fill="FFFFFF"/>
        </w:rPr>
        <w:t>Občina za dejavnost upravljanja s stanovanji in poslovnimi prostori z vidika spoštovanja načela gospodarnosti proučiti možnost izvajanja navedenih nalog v okviru občinske uprave ter na tej podlagi po potrebi prilagoditi sistemizacijo delovnih mest in zaposliti ustrezno število javnih uslužbencev oziroma v povezavi z načelom o gospodarni, učinkoviti in uspešni porabi javnih sredstev, določenim v 4. členu Zakona o javnem naročanju (v nadaljevanju: ZJN-3), izvesti postopek javnega naročila tako, da bi z njim zagotovila gospodarno in učinkovito porabo javnih sredstev in uspešno dosegla cilje svojega delovanja, določene skladno s predpisi, ki urejajo porabo proračunskih in drugih javnih sredstev. Tako bi občina na trgu preverila, ali je cena, ki jo plačuje za storitve upravljanja JP Komunala, ustrezna.</w:t>
      </w:r>
    </w:p>
    <w:p w14:paraId="1AF5F5A0" w14:textId="11239841" w:rsidR="00041EBE" w:rsidRPr="009F70D1" w:rsidRDefault="00BE361E" w:rsidP="00BE361E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9F70D1">
        <w:rPr>
          <w:rFonts w:ascii="Arial" w:hAnsi="Arial" w:cs="Arial"/>
          <w:color w:val="000000"/>
          <w:shd w:val="clear" w:color="auto" w:fill="FFFFFF"/>
        </w:rPr>
        <w:t xml:space="preserve">  </w:t>
      </w:r>
    </w:p>
    <w:p w14:paraId="55B8CA71" w14:textId="5530F803" w:rsidR="007F44BF" w:rsidRPr="009F70D1" w:rsidRDefault="00041EBE" w:rsidP="00BE361E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9F70D1">
        <w:rPr>
          <w:rFonts w:ascii="Arial" w:hAnsi="Arial" w:cs="Arial"/>
          <w:color w:val="000000"/>
          <w:shd w:val="clear" w:color="auto" w:fill="FFFFFF"/>
        </w:rPr>
        <w:t>Nadalj</w:t>
      </w:r>
      <w:r w:rsidR="00875035" w:rsidRPr="009F70D1">
        <w:rPr>
          <w:rFonts w:ascii="Arial" w:hAnsi="Arial" w:cs="Arial"/>
          <w:color w:val="000000"/>
          <w:shd w:val="clear" w:color="auto" w:fill="FFFFFF"/>
        </w:rPr>
        <w:t>e</w:t>
      </w:r>
      <w:r w:rsidRPr="009F70D1">
        <w:rPr>
          <w:rFonts w:ascii="Arial" w:hAnsi="Arial" w:cs="Arial"/>
          <w:color w:val="000000"/>
          <w:shd w:val="clear" w:color="auto" w:fill="FFFFFF"/>
        </w:rPr>
        <w:t xml:space="preserve"> je v letu 2023 opravljen</w:t>
      </w:r>
      <w:r w:rsidR="00875035" w:rsidRPr="009F70D1">
        <w:rPr>
          <w:rFonts w:ascii="Arial" w:hAnsi="Arial" w:cs="Arial"/>
          <w:color w:val="000000"/>
          <w:shd w:val="clear" w:color="auto" w:fill="FFFFFF"/>
        </w:rPr>
        <w:t>a</w:t>
      </w:r>
      <w:r w:rsidRPr="009F70D1">
        <w:rPr>
          <w:rFonts w:ascii="Arial" w:hAnsi="Arial" w:cs="Arial"/>
          <w:color w:val="000000"/>
          <w:shd w:val="clear" w:color="auto" w:fill="FFFFFF"/>
        </w:rPr>
        <w:t xml:space="preserve"> not</w:t>
      </w:r>
      <w:r w:rsidR="00875035" w:rsidRPr="009F70D1">
        <w:rPr>
          <w:rFonts w:ascii="Arial" w:hAnsi="Arial" w:cs="Arial"/>
          <w:color w:val="000000"/>
          <w:shd w:val="clear" w:color="auto" w:fill="FFFFFF"/>
        </w:rPr>
        <w:t>r</w:t>
      </w:r>
      <w:r w:rsidRPr="009F70D1">
        <w:rPr>
          <w:rFonts w:ascii="Arial" w:hAnsi="Arial" w:cs="Arial"/>
          <w:color w:val="000000"/>
          <w:shd w:val="clear" w:color="auto" w:fill="FFFFFF"/>
        </w:rPr>
        <w:t>anj</w:t>
      </w:r>
      <w:r w:rsidR="00875035" w:rsidRPr="009F70D1">
        <w:rPr>
          <w:rFonts w:ascii="Arial" w:hAnsi="Arial" w:cs="Arial"/>
          <w:color w:val="000000"/>
          <w:shd w:val="clear" w:color="auto" w:fill="FFFFFF"/>
        </w:rPr>
        <w:t>a</w:t>
      </w:r>
      <w:r w:rsidRPr="009F70D1">
        <w:rPr>
          <w:rFonts w:ascii="Arial" w:hAnsi="Arial" w:cs="Arial"/>
          <w:color w:val="000000"/>
          <w:shd w:val="clear" w:color="auto" w:fill="FFFFFF"/>
        </w:rPr>
        <w:t xml:space="preserve"> revizij</w:t>
      </w:r>
      <w:r w:rsidR="00875035" w:rsidRPr="009F70D1">
        <w:rPr>
          <w:rFonts w:ascii="Arial" w:hAnsi="Arial" w:cs="Arial"/>
          <w:color w:val="000000"/>
          <w:shd w:val="clear" w:color="auto" w:fill="FFFFFF"/>
        </w:rPr>
        <w:t>a</w:t>
      </w:r>
      <w:r w:rsidRPr="009F70D1">
        <w:rPr>
          <w:rFonts w:ascii="Arial" w:hAnsi="Arial" w:cs="Arial"/>
          <w:color w:val="000000"/>
          <w:shd w:val="clear" w:color="auto" w:fill="FFFFFF"/>
        </w:rPr>
        <w:t xml:space="preserve"> p</w:t>
      </w:r>
      <w:r w:rsidR="00875035" w:rsidRPr="009F70D1">
        <w:rPr>
          <w:rFonts w:ascii="Arial" w:hAnsi="Arial" w:cs="Arial"/>
          <w:color w:val="000000"/>
          <w:shd w:val="clear" w:color="auto" w:fill="FFFFFF"/>
        </w:rPr>
        <w:t>oslovanja občine</w:t>
      </w:r>
      <w:r w:rsidRPr="009F70D1">
        <w:rPr>
          <w:rFonts w:ascii="Arial" w:hAnsi="Arial" w:cs="Arial"/>
          <w:color w:val="000000"/>
          <w:shd w:val="clear" w:color="auto" w:fill="FFFFFF"/>
        </w:rPr>
        <w:t xml:space="preserve">, kot jo k temu </w:t>
      </w:r>
      <w:r w:rsidR="00875035" w:rsidRPr="009F70D1">
        <w:rPr>
          <w:rFonts w:ascii="Arial" w:hAnsi="Arial" w:cs="Arial"/>
          <w:color w:val="000000"/>
          <w:shd w:val="clear" w:color="auto" w:fill="FFFFFF"/>
        </w:rPr>
        <w:t>z</w:t>
      </w:r>
      <w:r w:rsidRPr="009F70D1">
        <w:rPr>
          <w:rFonts w:ascii="Arial" w:hAnsi="Arial" w:cs="Arial"/>
          <w:color w:val="000000"/>
          <w:shd w:val="clear" w:color="auto" w:fill="FFFFFF"/>
        </w:rPr>
        <w:t xml:space="preserve">avezuje </w:t>
      </w:r>
      <w:r w:rsidR="00875035" w:rsidRPr="009F70D1">
        <w:rPr>
          <w:rFonts w:ascii="Arial" w:hAnsi="Arial" w:cs="Arial"/>
          <w:color w:val="000000"/>
          <w:shd w:val="clear" w:color="auto" w:fill="FFFFFF"/>
        </w:rPr>
        <w:t xml:space="preserve">Zakon o javnih financah. </w:t>
      </w:r>
      <w:r w:rsidRPr="009F70D1">
        <w:rPr>
          <w:rFonts w:ascii="Arial" w:hAnsi="Arial" w:cs="Arial"/>
          <w:color w:val="000000"/>
          <w:shd w:val="clear" w:color="auto" w:fill="FFFFFF"/>
        </w:rPr>
        <w:t>Iz p</w:t>
      </w:r>
      <w:r w:rsidR="00875035" w:rsidRPr="009F70D1">
        <w:rPr>
          <w:rFonts w:ascii="Arial" w:hAnsi="Arial" w:cs="Arial"/>
          <w:color w:val="000000"/>
          <w:shd w:val="clear" w:color="auto" w:fill="FFFFFF"/>
        </w:rPr>
        <w:t>o</w:t>
      </w:r>
      <w:r w:rsidRPr="009F70D1">
        <w:rPr>
          <w:rFonts w:ascii="Arial" w:hAnsi="Arial" w:cs="Arial"/>
          <w:color w:val="000000"/>
          <w:shd w:val="clear" w:color="auto" w:fill="FFFFFF"/>
        </w:rPr>
        <w:t xml:space="preserve">ročila </w:t>
      </w:r>
      <w:r w:rsidR="00875035" w:rsidRPr="009F70D1">
        <w:rPr>
          <w:rFonts w:ascii="Arial" w:hAnsi="Arial" w:cs="Arial"/>
          <w:color w:val="000000"/>
          <w:shd w:val="clear" w:color="auto" w:fill="FFFFFF"/>
        </w:rPr>
        <w:t xml:space="preserve">z dne 29.12.2023 </w:t>
      </w:r>
      <w:r w:rsidRPr="009F70D1">
        <w:rPr>
          <w:rFonts w:ascii="Arial" w:hAnsi="Arial" w:cs="Arial"/>
          <w:color w:val="000000"/>
          <w:shd w:val="clear" w:color="auto" w:fill="FFFFFF"/>
        </w:rPr>
        <w:t>izhaja</w:t>
      </w:r>
      <w:r w:rsidR="00875035" w:rsidRPr="009F70D1">
        <w:rPr>
          <w:rFonts w:ascii="Arial" w:hAnsi="Arial" w:cs="Arial"/>
          <w:color w:val="000000"/>
          <w:shd w:val="clear" w:color="auto" w:fill="FFFFFF"/>
        </w:rPr>
        <w:t xml:space="preserve">, da </w:t>
      </w:r>
      <w:r w:rsidRPr="009F70D1">
        <w:rPr>
          <w:rFonts w:ascii="Arial" w:hAnsi="Arial" w:cs="Arial"/>
          <w:color w:val="000000"/>
          <w:shd w:val="clear" w:color="auto" w:fill="FFFFFF"/>
        </w:rPr>
        <w:t>upravlj</w:t>
      </w:r>
      <w:r w:rsidR="00875035" w:rsidRPr="009F70D1">
        <w:rPr>
          <w:rFonts w:ascii="Arial" w:hAnsi="Arial" w:cs="Arial"/>
          <w:color w:val="000000"/>
          <w:shd w:val="clear" w:color="auto" w:fill="FFFFFF"/>
        </w:rPr>
        <w:t>a</w:t>
      </w:r>
      <w:r w:rsidRPr="009F70D1">
        <w:rPr>
          <w:rFonts w:ascii="Arial" w:hAnsi="Arial" w:cs="Arial"/>
          <w:color w:val="000000"/>
          <w:shd w:val="clear" w:color="auto" w:fill="FFFFFF"/>
        </w:rPr>
        <w:t>nje s posl</w:t>
      </w:r>
      <w:r w:rsidR="00875035" w:rsidRPr="009F70D1">
        <w:rPr>
          <w:rFonts w:ascii="Arial" w:hAnsi="Arial" w:cs="Arial"/>
          <w:color w:val="000000"/>
          <w:shd w:val="clear" w:color="auto" w:fill="FFFFFF"/>
        </w:rPr>
        <w:t>ov</w:t>
      </w:r>
      <w:r w:rsidRPr="009F70D1">
        <w:rPr>
          <w:rFonts w:ascii="Arial" w:hAnsi="Arial" w:cs="Arial"/>
          <w:color w:val="000000"/>
          <w:shd w:val="clear" w:color="auto" w:fill="FFFFFF"/>
        </w:rPr>
        <w:t>nimi prostor</w:t>
      </w:r>
      <w:r w:rsidR="00875035" w:rsidRPr="009F70D1">
        <w:rPr>
          <w:rFonts w:ascii="Arial" w:hAnsi="Arial" w:cs="Arial"/>
          <w:color w:val="000000"/>
          <w:shd w:val="clear" w:color="auto" w:fill="FFFFFF"/>
        </w:rPr>
        <w:t>i</w:t>
      </w:r>
      <w:r w:rsidRPr="009F70D1">
        <w:rPr>
          <w:rFonts w:ascii="Arial" w:hAnsi="Arial" w:cs="Arial"/>
          <w:color w:val="000000"/>
          <w:shd w:val="clear" w:color="auto" w:fill="FFFFFF"/>
        </w:rPr>
        <w:t xml:space="preserve"> in stanovanji v l</w:t>
      </w:r>
      <w:r w:rsidR="00875035" w:rsidRPr="009F70D1">
        <w:rPr>
          <w:rFonts w:ascii="Arial" w:hAnsi="Arial" w:cs="Arial"/>
          <w:color w:val="000000"/>
          <w:shd w:val="clear" w:color="auto" w:fill="FFFFFF"/>
        </w:rPr>
        <w:t>a</w:t>
      </w:r>
      <w:r w:rsidRPr="009F70D1">
        <w:rPr>
          <w:rFonts w:ascii="Arial" w:hAnsi="Arial" w:cs="Arial"/>
          <w:color w:val="000000"/>
          <w:shd w:val="clear" w:color="auto" w:fill="FFFFFF"/>
        </w:rPr>
        <w:t>sti lokalne skupnosti v o</w:t>
      </w:r>
      <w:r w:rsidR="00875035" w:rsidRPr="009F70D1">
        <w:rPr>
          <w:rFonts w:ascii="Arial" w:hAnsi="Arial" w:cs="Arial"/>
          <w:color w:val="000000"/>
          <w:shd w:val="clear" w:color="auto" w:fill="FFFFFF"/>
        </w:rPr>
        <w:t>b</w:t>
      </w:r>
      <w:r w:rsidRPr="009F70D1">
        <w:rPr>
          <w:rFonts w:ascii="Arial" w:hAnsi="Arial" w:cs="Arial"/>
          <w:color w:val="000000"/>
          <w:shd w:val="clear" w:color="auto" w:fill="FFFFFF"/>
        </w:rPr>
        <w:t>liki, kot se izv</w:t>
      </w:r>
      <w:r w:rsidR="00875035" w:rsidRPr="009F70D1">
        <w:rPr>
          <w:rFonts w:ascii="Arial" w:hAnsi="Arial" w:cs="Arial"/>
          <w:color w:val="000000"/>
          <w:shd w:val="clear" w:color="auto" w:fill="FFFFFF"/>
        </w:rPr>
        <w:t>a</w:t>
      </w:r>
      <w:r w:rsidRPr="009F70D1">
        <w:rPr>
          <w:rFonts w:ascii="Arial" w:hAnsi="Arial" w:cs="Arial"/>
          <w:color w:val="000000"/>
          <w:shd w:val="clear" w:color="auto" w:fill="FFFFFF"/>
        </w:rPr>
        <w:t>ja, za občino ni skl</w:t>
      </w:r>
      <w:r w:rsidR="00875035" w:rsidRPr="009F70D1">
        <w:rPr>
          <w:rFonts w:ascii="Arial" w:hAnsi="Arial" w:cs="Arial"/>
          <w:color w:val="000000"/>
          <w:shd w:val="clear" w:color="auto" w:fill="FFFFFF"/>
        </w:rPr>
        <w:t>a</w:t>
      </w:r>
      <w:r w:rsidRPr="009F70D1">
        <w:rPr>
          <w:rFonts w:ascii="Arial" w:hAnsi="Arial" w:cs="Arial"/>
          <w:color w:val="000000"/>
          <w:shd w:val="clear" w:color="auto" w:fill="FFFFFF"/>
        </w:rPr>
        <w:t>dno z veljavn</w:t>
      </w:r>
      <w:r w:rsidR="00875035" w:rsidRPr="009F70D1">
        <w:rPr>
          <w:rFonts w:ascii="Arial" w:hAnsi="Arial" w:cs="Arial"/>
          <w:color w:val="000000"/>
          <w:shd w:val="clear" w:color="auto" w:fill="FFFFFF"/>
        </w:rPr>
        <w:t>o</w:t>
      </w:r>
      <w:r w:rsidRPr="009F70D1">
        <w:rPr>
          <w:rFonts w:ascii="Arial" w:hAnsi="Arial" w:cs="Arial"/>
          <w:color w:val="000000"/>
          <w:shd w:val="clear" w:color="auto" w:fill="FFFFFF"/>
        </w:rPr>
        <w:t xml:space="preserve"> zakonodaj</w:t>
      </w:r>
      <w:r w:rsidR="00875035" w:rsidRPr="009F70D1">
        <w:rPr>
          <w:rFonts w:ascii="Arial" w:hAnsi="Arial" w:cs="Arial"/>
          <w:color w:val="000000"/>
          <w:shd w:val="clear" w:color="auto" w:fill="FFFFFF"/>
        </w:rPr>
        <w:t>o</w:t>
      </w:r>
      <w:r w:rsidR="00C417A4" w:rsidRPr="009F70D1">
        <w:rPr>
          <w:rFonts w:ascii="Arial" w:hAnsi="Arial" w:cs="Arial"/>
          <w:color w:val="000000"/>
          <w:shd w:val="clear" w:color="auto" w:fill="FFFFFF"/>
        </w:rPr>
        <w:t xml:space="preserve"> in tudi ne najbolj ekonomično</w:t>
      </w:r>
      <w:r w:rsidRPr="009F70D1">
        <w:rPr>
          <w:rFonts w:ascii="Arial" w:hAnsi="Arial" w:cs="Arial"/>
          <w:color w:val="000000"/>
          <w:shd w:val="clear" w:color="auto" w:fill="FFFFFF"/>
        </w:rPr>
        <w:t>.</w:t>
      </w:r>
      <w:r w:rsidR="00C417A4" w:rsidRPr="009F70D1">
        <w:rPr>
          <w:rFonts w:ascii="Arial" w:hAnsi="Arial" w:cs="Arial"/>
          <w:color w:val="000000"/>
          <w:shd w:val="clear" w:color="auto" w:fill="FFFFFF"/>
        </w:rPr>
        <w:t xml:space="preserve"> Revizija je občini podala naslednja priporočila:</w:t>
      </w:r>
    </w:p>
    <w:p w14:paraId="190B8B0E" w14:textId="10AEE2B8" w:rsidR="00C417A4" w:rsidRPr="009F70D1" w:rsidRDefault="00C417A4" w:rsidP="009F70D1">
      <w:pPr>
        <w:spacing w:line="288" w:lineRule="auto"/>
        <w:contextualSpacing/>
        <w:jc w:val="both"/>
        <w:rPr>
          <w:rFonts w:ascii="Arial" w:hAnsi="Arial" w:cs="Arial"/>
          <w:color w:val="000000"/>
          <w:shd w:val="clear" w:color="auto" w:fill="FFFFFF"/>
        </w:rPr>
      </w:pPr>
      <w:r w:rsidRPr="009F70D1">
        <w:rPr>
          <w:rFonts w:ascii="Arial" w:hAnsi="Arial" w:cs="Arial"/>
          <w:color w:val="000000"/>
          <w:shd w:val="clear" w:color="auto" w:fill="FFFFFF"/>
        </w:rPr>
        <w:t>- Ob obstoječem načinu izvajanja upravljanja s stanovanji in poslovnimi prostori mora občina znižati ceno upravljanja za približno polovico (strošek dela za 4 javne uslužbence in razumen pribitek oz. zaslužek), kar pomeni plačilo v višini stroška dela za 5 oz. 6 javnih uslužbencev.</w:t>
      </w:r>
    </w:p>
    <w:p w14:paraId="203C59BA" w14:textId="3BF59B5C" w:rsidR="00C417A4" w:rsidRPr="009F70D1" w:rsidRDefault="00C417A4" w:rsidP="009F70D1">
      <w:pPr>
        <w:spacing w:line="288" w:lineRule="auto"/>
        <w:contextualSpacing/>
        <w:jc w:val="both"/>
        <w:rPr>
          <w:rFonts w:ascii="Arial" w:hAnsi="Arial" w:cs="Arial"/>
          <w:color w:val="000000"/>
          <w:shd w:val="clear" w:color="auto" w:fill="FFFFFF"/>
        </w:rPr>
      </w:pPr>
      <w:r w:rsidRPr="009F70D1">
        <w:rPr>
          <w:rFonts w:ascii="Arial" w:hAnsi="Arial" w:cs="Arial"/>
          <w:color w:val="000000"/>
          <w:shd w:val="clear" w:color="auto" w:fill="FFFFFF"/>
        </w:rPr>
        <w:t>- Občina naj preveri možne načine izvajanja upravljanja s stanovanji in poslovnimi prostori v javnem skladu ali v okviru občinske uprave.</w:t>
      </w:r>
    </w:p>
    <w:p w14:paraId="04F5DAE6" w14:textId="77777777" w:rsidR="009F70D1" w:rsidRDefault="009F70D1" w:rsidP="005F10F2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14:paraId="61EC6D51" w14:textId="66E470B8" w:rsidR="005F10F2" w:rsidRPr="009F70D1" w:rsidRDefault="00C417A4" w:rsidP="005F10F2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9F70D1">
        <w:rPr>
          <w:rFonts w:ascii="Arial" w:hAnsi="Arial" w:cs="Arial"/>
          <w:color w:val="000000"/>
          <w:shd w:val="clear" w:color="auto" w:fill="FFFFFF"/>
        </w:rPr>
        <w:t>Glede na navedeno je treba urediti področje upravljanja s poslovnimi prostori in stanovanji v lasti  Občine Izola skladno z ugotovitvami in priporočili Računskega sodišča in notranje revizije. Občinski svet pooblasti župana za sklenitev pogodbe o prenehanju Pogodb</w:t>
      </w:r>
      <w:r w:rsidR="005F10F2" w:rsidRPr="009F70D1">
        <w:rPr>
          <w:rFonts w:ascii="Arial" w:hAnsi="Arial" w:cs="Arial"/>
          <w:color w:val="000000"/>
          <w:shd w:val="clear" w:color="auto" w:fill="FFFFFF"/>
        </w:rPr>
        <w:t>e</w:t>
      </w:r>
      <w:r w:rsidRPr="009F70D1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5F10F2" w:rsidRPr="009F70D1">
        <w:rPr>
          <w:rFonts w:ascii="Arial" w:hAnsi="Arial" w:cs="Arial"/>
          <w:color w:val="000000"/>
          <w:shd w:val="clear" w:color="auto" w:fill="FFFFFF"/>
        </w:rPr>
        <w:t xml:space="preserve">o upravljanju poslovnih prostorov v lasti Občine Izola in </w:t>
      </w:r>
      <w:r w:rsidR="007310C7">
        <w:rPr>
          <w:rFonts w:ascii="Arial" w:hAnsi="Arial" w:cs="Arial"/>
          <w:color w:val="000000"/>
          <w:shd w:val="clear" w:color="auto" w:fill="FFFFFF"/>
        </w:rPr>
        <w:t>P</w:t>
      </w:r>
      <w:r w:rsidR="005F10F2" w:rsidRPr="009F70D1">
        <w:rPr>
          <w:rFonts w:ascii="Arial" w:hAnsi="Arial" w:cs="Arial"/>
          <w:color w:val="000000"/>
          <w:shd w:val="clear" w:color="auto" w:fill="FFFFFF"/>
        </w:rPr>
        <w:t>ogodbe o upravljanju stanovanj v lasti Občine Izola</w:t>
      </w:r>
      <w:r w:rsidR="007310C7">
        <w:rPr>
          <w:rFonts w:ascii="Arial" w:hAnsi="Arial" w:cs="Arial"/>
          <w:color w:val="000000"/>
          <w:shd w:val="clear" w:color="auto" w:fill="FFFFFF"/>
        </w:rPr>
        <w:t xml:space="preserve">, obe </w:t>
      </w:r>
      <w:r w:rsidR="005F10F2" w:rsidRPr="009F70D1">
        <w:rPr>
          <w:rFonts w:ascii="Arial" w:hAnsi="Arial" w:cs="Arial"/>
          <w:color w:val="000000"/>
          <w:shd w:val="clear" w:color="auto" w:fill="FFFFFF"/>
        </w:rPr>
        <w:t xml:space="preserve">z dne </w:t>
      </w:r>
      <w:r w:rsidR="007310C7">
        <w:rPr>
          <w:rFonts w:ascii="Arial" w:hAnsi="Arial" w:cs="Arial"/>
          <w:color w:val="000000"/>
          <w:shd w:val="clear" w:color="auto" w:fill="FFFFFF"/>
        </w:rPr>
        <w:t>24.10.2017</w:t>
      </w:r>
      <w:r w:rsidR="005F10F2" w:rsidRPr="009F70D1">
        <w:rPr>
          <w:rFonts w:ascii="Arial" w:hAnsi="Arial" w:cs="Arial"/>
          <w:color w:val="000000"/>
          <w:shd w:val="clear" w:color="auto" w:fill="FFFFFF"/>
        </w:rPr>
        <w:t>, s katero bo s čimer bodo natančno določene aktivnosti za prenos fonda, zaposlenih in informacijske tehnologije nazaj na občino.</w:t>
      </w:r>
    </w:p>
    <w:p w14:paraId="6375DAAF" w14:textId="462AA4CD" w:rsidR="005F10F2" w:rsidRPr="009F70D1" w:rsidRDefault="005F10F2" w:rsidP="00BE361E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14:paraId="52A76407" w14:textId="1D670EA6" w:rsidR="00C417A4" w:rsidRPr="009F70D1" w:rsidRDefault="005F10F2" w:rsidP="00BE361E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9F70D1">
        <w:rPr>
          <w:rFonts w:ascii="Arial" w:hAnsi="Arial" w:cs="Arial"/>
          <w:color w:val="000000"/>
          <w:shd w:val="clear" w:color="auto" w:fill="FFFFFF"/>
        </w:rPr>
        <w:t>Pos</w:t>
      </w:r>
      <w:r w:rsidR="00C417A4" w:rsidRPr="009F70D1">
        <w:rPr>
          <w:rFonts w:ascii="Arial" w:hAnsi="Arial" w:cs="Arial"/>
          <w:color w:val="000000"/>
          <w:shd w:val="clear" w:color="auto" w:fill="FFFFFF"/>
        </w:rPr>
        <w:t>lovno stanovanj</w:t>
      </w:r>
      <w:r w:rsidRPr="009F70D1">
        <w:rPr>
          <w:rFonts w:ascii="Arial" w:hAnsi="Arial" w:cs="Arial"/>
          <w:color w:val="000000"/>
          <w:shd w:val="clear" w:color="auto" w:fill="FFFFFF"/>
        </w:rPr>
        <w:t>s</w:t>
      </w:r>
      <w:r w:rsidR="00C417A4" w:rsidRPr="009F70D1">
        <w:rPr>
          <w:rFonts w:ascii="Arial" w:hAnsi="Arial" w:cs="Arial"/>
          <w:color w:val="000000"/>
          <w:shd w:val="clear" w:color="auto" w:fill="FFFFFF"/>
        </w:rPr>
        <w:t>ki fond se prenes</w:t>
      </w:r>
      <w:r w:rsidRPr="009F70D1">
        <w:rPr>
          <w:rFonts w:ascii="Arial" w:hAnsi="Arial" w:cs="Arial"/>
          <w:color w:val="000000"/>
          <w:shd w:val="clear" w:color="auto" w:fill="FFFFFF"/>
        </w:rPr>
        <w:t>e</w:t>
      </w:r>
      <w:r w:rsidR="00C417A4" w:rsidRPr="009F70D1">
        <w:rPr>
          <w:rFonts w:ascii="Arial" w:hAnsi="Arial" w:cs="Arial"/>
          <w:color w:val="000000"/>
          <w:shd w:val="clear" w:color="auto" w:fill="FFFFFF"/>
        </w:rPr>
        <w:t xml:space="preserve"> v upravlj</w:t>
      </w:r>
      <w:r w:rsidRPr="009F70D1">
        <w:rPr>
          <w:rFonts w:ascii="Arial" w:hAnsi="Arial" w:cs="Arial"/>
          <w:color w:val="000000"/>
          <w:shd w:val="clear" w:color="auto" w:fill="FFFFFF"/>
        </w:rPr>
        <w:t>a</w:t>
      </w:r>
      <w:r w:rsidR="00C417A4" w:rsidRPr="009F70D1">
        <w:rPr>
          <w:rFonts w:ascii="Arial" w:hAnsi="Arial" w:cs="Arial"/>
          <w:color w:val="000000"/>
          <w:shd w:val="clear" w:color="auto" w:fill="FFFFFF"/>
        </w:rPr>
        <w:t>nje nazaj na občinsko upravo</w:t>
      </w:r>
      <w:r w:rsidRPr="009F70D1">
        <w:rPr>
          <w:rFonts w:ascii="Arial" w:hAnsi="Arial" w:cs="Arial"/>
          <w:color w:val="000000"/>
          <w:shd w:val="clear" w:color="auto" w:fill="FFFFFF"/>
        </w:rPr>
        <w:t xml:space="preserve"> s 1.3.2025</w:t>
      </w:r>
      <w:r w:rsidR="00C417A4" w:rsidRPr="009F70D1">
        <w:rPr>
          <w:rFonts w:ascii="Arial" w:hAnsi="Arial" w:cs="Arial"/>
          <w:color w:val="000000"/>
          <w:shd w:val="clear" w:color="auto" w:fill="FFFFFF"/>
        </w:rPr>
        <w:t>.</w:t>
      </w:r>
      <w:r w:rsidRPr="009F70D1">
        <w:rPr>
          <w:rFonts w:ascii="Arial" w:hAnsi="Arial" w:cs="Arial"/>
          <w:color w:val="000000"/>
          <w:shd w:val="clear" w:color="auto" w:fill="FFFFFF"/>
        </w:rPr>
        <w:t xml:space="preserve"> </w:t>
      </w:r>
    </w:p>
    <w:p w14:paraId="68705890" w14:textId="39026B66" w:rsidR="00875035" w:rsidRPr="009F70D1" w:rsidRDefault="00875035" w:rsidP="00BE361E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14:paraId="0283D3E8" w14:textId="40C3D09D" w:rsidR="00041EBE" w:rsidRDefault="00041EBE" w:rsidP="00BE361E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9F70D1">
        <w:rPr>
          <w:rFonts w:ascii="Arial" w:hAnsi="Arial" w:cs="Arial"/>
          <w:color w:val="000000"/>
          <w:shd w:val="clear" w:color="auto" w:fill="FFFFFF"/>
        </w:rPr>
        <w:t>Vsl</w:t>
      </w:r>
      <w:r w:rsidR="005F10F2" w:rsidRPr="009F70D1">
        <w:rPr>
          <w:rFonts w:ascii="Arial" w:hAnsi="Arial" w:cs="Arial"/>
          <w:color w:val="000000"/>
          <w:shd w:val="clear" w:color="auto" w:fill="FFFFFF"/>
        </w:rPr>
        <w:t>e</w:t>
      </w:r>
      <w:r w:rsidRPr="009F70D1">
        <w:rPr>
          <w:rFonts w:ascii="Arial" w:hAnsi="Arial" w:cs="Arial"/>
          <w:color w:val="000000"/>
          <w:shd w:val="clear" w:color="auto" w:fill="FFFFFF"/>
        </w:rPr>
        <w:t>d naved</w:t>
      </w:r>
      <w:r w:rsidR="005F10F2" w:rsidRPr="009F70D1">
        <w:rPr>
          <w:rFonts w:ascii="Arial" w:hAnsi="Arial" w:cs="Arial"/>
          <w:color w:val="000000"/>
          <w:shd w:val="clear" w:color="auto" w:fill="FFFFFF"/>
        </w:rPr>
        <w:t>e</w:t>
      </w:r>
      <w:r w:rsidRPr="009F70D1">
        <w:rPr>
          <w:rFonts w:ascii="Arial" w:hAnsi="Arial" w:cs="Arial"/>
          <w:color w:val="000000"/>
          <w:shd w:val="clear" w:color="auto" w:fill="FFFFFF"/>
        </w:rPr>
        <w:t xml:space="preserve">nega </w:t>
      </w:r>
      <w:r w:rsidR="005F10F2" w:rsidRPr="009F70D1">
        <w:rPr>
          <w:rFonts w:ascii="Arial" w:hAnsi="Arial" w:cs="Arial"/>
          <w:color w:val="000000"/>
          <w:shd w:val="clear" w:color="auto" w:fill="FFFFFF"/>
        </w:rPr>
        <w:t xml:space="preserve">Občinskemu svetu </w:t>
      </w:r>
      <w:r w:rsidRPr="009F70D1">
        <w:rPr>
          <w:rFonts w:ascii="Arial" w:hAnsi="Arial" w:cs="Arial"/>
          <w:color w:val="000000"/>
          <w:shd w:val="clear" w:color="auto" w:fill="FFFFFF"/>
        </w:rPr>
        <w:t>predlagamo, da sprejme skl</w:t>
      </w:r>
      <w:r w:rsidR="005F10F2" w:rsidRPr="009F70D1">
        <w:rPr>
          <w:rFonts w:ascii="Arial" w:hAnsi="Arial" w:cs="Arial"/>
          <w:color w:val="000000"/>
          <w:shd w:val="clear" w:color="auto" w:fill="FFFFFF"/>
        </w:rPr>
        <w:t>e</w:t>
      </w:r>
      <w:r w:rsidRPr="009F70D1">
        <w:rPr>
          <w:rFonts w:ascii="Arial" w:hAnsi="Arial" w:cs="Arial"/>
          <w:color w:val="000000"/>
          <w:shd w:val="clear" w:color="auto" w:fill="FFFFFF"/>
        </w:rPr>
        <w:t xml:space="preserve">p </w:t>
      </w:r>
      <w:r w:rsidR="005F10F2" w:rsidRPr="009F70D1">
        <w:rPr>
          <w:rFonts w:ascii="Arial" w:hAnsi="Arial" w:cs="Arial"/>
          <w:color w:val="000000"/>
          <w:shd w:val="clear" w:color="auto" w:fill="FFFFFF"/>
        </w:rPr>
        <w:t>v predloženem besedilu</w:t>
      </w:r>
      <w:r w:rsidRPr="009F70D1">
        <w:rPr>
          <w:rFonts w:ascii="Arial" w:hAnsi="Arial" w:cs="Arial"/>
          <w:color w:val="000000"/>
          <w:shd w:val="clear" w:color="auto" w:fill="FFFFFF"/>
        </w:rPr>
        <w:t>.</w:t>
      </w:r>
    </w:p>
    <w:p w14:paraId="3326DEBE" w14:textId="12B3C956" w:rsidR="00FD6EC6" w:rsidRDefault="00FD6EC6" w:rsidP="00BE361E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14:paraId="163FB38C" w14:textId="24D7CA64" w:rsidR="00FD6EC6" w:rsidRDefault="00FD6EC6" w:rsidP="00BE361E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14:paraId="057C3194" w14:textId="0886A6AD" w:rsidR="00FD6EC6" w:rsidRDefault="00FD6EC6" w:rsidP="00BE361E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14:paraId="30B4FF42" w14:textId="2AB15A99" w:rsidR="00FD6EC6" w:rsidRDefault="00FD6EC6" w:rsidP="00BE361E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14:paraId="70ED6E54" w14:textId="77777777" w:rsidR="00FD6EC6" w:rsidRDefault="00FD6EC6" w:rsidP="00BE361E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14:paraId="04844B56" w14:textId="6D42A03D" w:rsidR="00FD6EC6" w:rsidRDefault="00FD6EC6" w:rsidP="00FD6EC6">
      <w:pPr>
        <w:contextualSpacing/>
        <w:rPr>
          <w:rFonts w:ascii="Arial" w:eastAsia="Times New Roman" w:hAnsi="Arial" w:cs="Arial"/>
          <w:lang w:eastAsia="sl-SI"/>
        </w:rPr>
      </w:pPr>
      <w:r>
        <w:rPr>
          <w:rFonts w:ascii="Arial" w:eastAsia="Times New Roman" w:hAnsi="Arial" w:cs="Arial"/>
          <w:lang w:eastAsia="sl-SI"/>
        </w:rPr>
        <w:t>Obrazložitev pripravila:                                                                      Župan</w:t>
      </w:r>
    </w:p>
    <w:p w14:paraId="4E81083A" w14:textId="70224BC9" w:rsidR="00FD6EC6" w:rsidRDefault="00FD6EC6" w:rsidP="00FD6EC6">
      <w:pPr>
        <w:contextualSpacing/>
        <w:rPr>
          <w:rFonts w:ascii="Arial" w:eastAsia="Times New Roman" w:hAnsi="Arial" w:cs="Arial"/>
          <w:lang w:eastAsia="sl-SI"/>
        </w:rPr>
      </w:pPr>
      <w:r>
        <w:rPr>
          <w:rFonts w:ascii="Arial" w:eastAsia="Times New Roman" w:hAnsi="Arial" w:cs="Arial"/>
          <w:lang w:eastAsia="sl-SI"/>
        </w:rPr>
        <w:t xml:space="preserve">Melita Osvaldič                                                                            Milan Bogatič                                                       </w:t>
      </w:r>
    </w:p>
    <w:p w14:paraId="30C781A5" w14:textId="3071E569" w:rsidR="00806ECB" w:rsidRPr="009F70D1" w:rsidRDefault="00FD6EC6" w:rsidP="00FD6EC6">
      <w:pPr>
        <w:contextualSpacing/>
        <w:rPr>
          <w:rFonts w:ascii="Arial" w:eastAsia="Times New Roman" w:hAnsi="Arial" w:cs="Arial"/>
          <w:lang w:eastAsia="sl-SI"/>
        </w:rPr>
      </w:pPr>
      <w:r>
        <w:rPr>
          <w:rFonts w:ascii="Arial" w:eastAsia="Times New Roman" w:hAnsi="Arial" w:cs="Arial"/>
          <w:lang w:eastAsia="sl-SI"/>
        </w:rPr>
        <w:t>Direktorica občinske uprave</w:t>
      </w:r>
      <w:r w:rsidR="00806ECB" w:rsidRPr="009F70D1">
        <w:rPr>
          <w:rFonts w:ascii="Arial" w:eastAsia="Times New Roman" w:hAnsi="Arial" w:cs="Arial"/>
          <w:lang w:eastAsia="sl-SI"/>
        </w:rPr>
        <w:br w:type="page"/>
      </w:r>
    </w:p>
    <w:p w14:paraId="5C8EE7C8" w14:textId="77777777" w:rsidR="00C253A2" w:rsidRDefault="00C253A2" w:rsidP="00AB6069">
      <w:pPr>
        <w:spacing w:after="0" w:line="240" w:lineRule="auto"/>
        <w:rPr>
          <w:rFonts w:ascii="Tahoma" w:eastAsia="Times New Roman" w:hAnsi="Tahoma" w:cs="Tahoma"/>
          <w:lang w:eastAsia="sl-SI"/>
        </w:rPr>
      </w:pPr>
    </w:p>
    <w:tbl>
      <w:tblPr>
        <w:tblpPr w:leftFromText="141" w:rightFromText="141" w:vertAnchor="text" w:horzAnchor="margin" w:tblpY="-321"/>
        <w:tblW w:w="0" w:type="auto"/>
        <w:tblLook w:val="01E0" w:firstRow="1" w:lastRow="1" w:firstColumn="1" w:lastColumn="1" w:noHBand="0" w:noVBand="0"/>
      </w:tblPr>
      <w:tblGrid>
        <w:gridCol w:w="1056"/>
        <w:gridCol w:w="8016"/>
      </w:tblGrid>
      <w:tr w:rsidR="002B18D6" w:rsidRPr="00FD6EC6" w14:paraId="1289F16B" w14:textId="77777777" w:rsidTr="002B18D6">
        <w:tc>
          <w:tcPr>
            <w:tcW w:w="1056" w:type="dxa"/>
            <w:hideMark/>
          </w:tcPr>
          <w:p w14:paraId="715EDB2A" w14:textId="77777777" w:rsidR="002B18D6" w:rsidRPr="00FD6EC6" w:rsidRDefault="002B18D6" w:rsidP="002B18D6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FD6EC6">
              <w:rPr>
                <w:rFonts w:ascii="Arial" w:hAnsi="Arial" w:cs="Arial"/>
                <w:noProof/>
                <w:lang w:eastAsia="sl-SI"/>
              </w:rPr>
              <w:drawing>
                <wp:anchor distT="0" distB="0" distL="114300" distR="114300" simplePos="0" relativeHeight="251661312" behindDoc="0" locked="0" layoutInCell="1" allowOverlap="1" wp14:anchorId="56351280" wp14:editId="4D13A3B9">
                  <wp:simplePos x="0" y="0"/>
                  <wp:positionH relativeFrom="page">
                    <wp:posOffset>-44450</wp:posOffset>
                  </wp:positionH>
                  <wp:positionV relativeFrom="page">
                    <wp:posOffset>-1905</wp:posOffset>
                  </wp:positionV>
                  <wp:extent cx="525145" cy="629285"/>
                  <wp:effectExtent l="0" t="0" r="8255" b="0"/>
                  <wp:wrapSquare wrapText="bothSides"/>
                  <wp:docPr id="2" name="Slika 2" descr="Opis: Opis: Opis: Opis: GRBDOP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 descr="Opis: Opis: Opis: Opis: GRBDOP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145" cy="629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16" w:type="dxa"/>
            <w:hideMark/>
          </w:tcPr>
          <w:p w14:paraId="5F0ACF98" w14:textId="77777777" w:rsidR="002B18D6" w:rsidRPr="00FD6EC6" w:rsidRDefault="002B18D6" w:rsidP="002B18D6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FD6EC6">
              <w:rPr>
                <w:rFonts w:ascii="Arial" w:eastAsia="Times New Roman" w:hAnsi="Arial" w:cs="Arial"/>
                <w:lang w:eastAsia="sl-SI"/>
              </w:rPr>
              <w:t>OBČINA IZOLA – COMUNE DI ISOLA</w:t>
            </w:r>
          </w:p>
          <w:p w14:paraId="3CCAE571" w14:textId="77777777" w:rsidR="002B18D6" w:rsidRPr="00FD6EC6" w:rsidRDefault="002B18D6" w:rsidP="002B18D6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  <w:r w:rsidRPr="00FD6EC6">
              <w:rPr>
                <w:rFonts w:ascii="Arial" w:eastAsia="Times New Roman" w:hAnsi="Arial" w:cs="Arial"/>
                <w:b/>
                <w:lang w:eastAsia="sl-SI"/>
              </w:rPr>
              <w:t>OBČINSKI SVET – CONSIGLIO COMUNALE</w:t>
            </w:r>
          </w:p>
          <w:p w14:paraId="4ED0F71E" w14:textId="77777777" w:rsidR="002B18D6" w:rsidRPr="00FD6EC6" w:rsidRDefault="002B18D6" w:rsidP="002B18D6">
            <w:pPr>
              <w:spacing w:after="0" w:line="240" w:lineRule="auto"/>
              <w:rPr>
                <w:rFonts w:ascii="Arial" w:eastAsia="Times New Roman" w:hAnsi="Arial" w:cs="Arial"/>
                <w:iCs/>
                <w:lang w:eastAsia="sl-SI"/>
              </w:rPr>
            </w:pPr>
            <w:r w:rsidRPr="00FD6EC6">
              <w:rPr>
                <w:rFonts w:ascii="Arial" w:eastAsia="Times New Roman" w:hAnsi="Arial" w:cs="Arial"/>
                <w:iCs/>
                <w:lang w:eastAsia="sl-SI"/>
              </w:rPr>
              <w:t>Sončno nabrežje 8 – Riva del Sole 8</w:t>
            </w:r>
          </w:p>
          <w:p w14:paraId="41A51649" w14:textId="77777777" w:rsidR="002B18D6" w:rsidRPr="00FD6EC6" w:rsidRDefault="002B18D6" w:rsidP="002B18D6">
            <w:pPr>
              <w:spacing w:after="0" w:line="240" w:lineRule="auto"/>
              <w:rPr>
                <w:rFonts w:ascii="Arial" w:eastAsia="Times New Roman" w:hAnsi="Arial" w:cs="Arial"/>
                <w:iCs/>
                <w:lang w:eastAsia="sl-SI"/>
              </w:rPr>
            </w:pPr>
            <w:r w:rsidRPr="00FD6EC6">
              <w:rPr>
                <w:rFonts w:ascii="Arial" w:eastAsia="Times New Roman" w:hAnsi="Arial" w:cs="Arial"/>
                <w:iCs/>
                <w:lang w:eastAsia="sl-SI"/>
              </w:rPr>
              <w:t>6310 Izola – Isola</w:t>
            </w:r>
          </w:p>
          <w:p w14:paraId="7554C6EF" w14:textId="77777777" w:rsidR="002B18D6" w:rsidRPr="00FD6EC6" w:rsidRDefault="002B18D6" w:rsidP="002B18D6">
            <w:pPr>
              <w:spacing w:after="0" w:line="240" w:lineRule="auto"/>
              <w:rPr>
                <w:rFonts w:ascii="Arial" w:eastAsia="Times New Roman" w:hAnsi="Arial" w:cs="Arial"/>
                <w:iCs/>
                <w:lang w:eastAsia="sl-SI"/>
              </w:rPr>
            </w:pPr>
            <w:r w:rsidRPr="00FD6EC6">
              <w:rPr>
                <w:rFonts w:ascii="Arial" w:eastAsia="Times New Roman" w:hAnsi="Arial" w:cs="Arial"/>
                <w:iCs/>
                <w:lang w:eastAsia="sl-SI"/>
              </w:rPr>
              <w:t>Tel: +386 5 66 00 100</w:t>
            </w:r>
          </w:p>
          <w:p w14:paraId="5060A58D" w14:textId="77777777" w:rsidR="002B18D6" w:rsidRPr="00FD6EC6" w:rsidRDefault="002B18D6" w:rsidP="002B18D6">
            <w:pPr>
              <w:spacing w:after="0" w:line="240" w:lineRule="auto"/>
              <w:rPr>
                <w:rFonts w:ascii="Arial" w:eastAsia="Times New Roman" w:hAnsi="Arial" w:cs="Arial"/>
                <w:iCs/>
                <w:lang w:eastAsia="sl-SI"/>
              </w:rPr>
            </w:pPr>
            <w:r w:rsidRPr="00FD6EC6">
              <w:rPr>
                <w:rFonts w:ascii="Arial" w:eastAsia="Times New Roman" w:hAnsi="Arial" w:cs="Arial"/>
                <w:iCs/>
                <w:lang w:eastAsia="sl-SI"/>
              </w:rPr>
              <w:t xml:space="preserve">E-mail: </w:t>
            </w:r>
            <w:hyperlink r:id="rId12" w:history="1">
              <w:r w:rsidRPr="00FD6EC6">
                <w:rPr>
                  <w:rStyle w:val="Hiperpovezava"/>
                  <w:rFonts w:ascii="Arial" w:eastAsia="Times New Roman" w:hAnsi="Arial" w:cs="Arial"/>
                  <w:iCs/>
                  <w:lang w:eastAsia="sl-SI"/>
                </w:rPr>
                <w:t>obcina@izola.si</w:t>
              </w:r>
            </w:hyperlink>
          </w:p>
          <w:p w14:paraId="26BBED43" w14:textId="77777777" w:rsidR="002B18D6" w:rsidRPr="00FD6EC6" w:rsidRDefault="002B18D6" w:rsidP="002B18D6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lang w:eastAsia="sl-SI"/>
              </w:rPr>
            </w:pPr>
            <w:r w:rsidRPr="00FD6EC6">
              <w:rPr>
                <w:rFonts w:ascii="Arial" w:eastAsia="Times New Roman" w:hAnsi="Arial" w:cs="Arial"/>
                <w:iCs/>
                <w:lang w:eastAsia="sl-SI"/>
              </w:rPr>
              <w:t xml:space="preserve">Internet: </w:t>
            </w:r>
            <w:r w:rsidRPr="00FD6EC6">
              <w:rPr>
                <w:rFonts w:ascii="Arial" w:eastAsia="Times New Roman" w:hAnsi="Arial" w:cs="Arial"/>
                <w:iCs/>
                <w:color w:val="0000FF"/>
                <w:u w:val="single"/>
                <w:lang w:eastAsia="sl-SI"/>
              </w:rPr>
              <w:t>www.izola.si</w:t>
            </w:r>
          </w:p>
        </w:tc>
      </w:tr>
    </w:tbl>
    <w:p w14:paraId="6E3A5B28" w14:textId="0A1447EC" w:rsidR="00C253A2" w:rsidRPr="00FD6EC6" w:rsidRDefault="00C253A2" w:rsidP="00AB6069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43F56E65" w14:textId="77777777" w:rsidR="00370473" w:rsidRPr="00FD6EC6" w:rsidRDefault="00370473" w:rsidP="00370473">
      <w:pPr>
        <w:spacing w:after="0" w:line="240" w:lineRule="auto"/>
        <w:jc w:val="right"/>
        <w:rPr>
          <w:rFonts w:ascii="Arial" w:eastAsia="Times New Roman" w:hAnsi="Arial" w:cs="Arial"/>
          <w:b/>
          <w:lang w:eastAsia="sl-SI"/>
        </w:rPr>
      </w:pPr>
      <w:r w:rsidRPr="00FD6EC6">
        <w:rPr>
          <w:rFonts w:ascii="Arial" w:eastAsia="Times New Roman" w:hAnsi="Arial" w:cs="Arial"/>
          <w:b/>
          <w:lang w:eastAsia="sl-SI"/>
        </w:rPr>
        <w:t>Predlog sklepa</w:t>
      </w:r>
    </w:p>
    <w:p w14:paraId="3117B777" w14:textId="1D6B88F4" w:rsidR="00370473" w:rsidRPr="00FD6EC6" w:rsidRDefault="00370473" w:rsidP="00370473">
      <w:pPr>
        <w:spacing w:after="0" w:line="240" w:lineRule="auto"/>
        <w:rPr>
          <w:rFonts w:ascii="Arial" w:eastAsia="Times New Roman" w:hAnsi="Arial" w:cs="Arial"/>
          <w:lang w:eastAsia="sl-SI"/>
        </w:rPr>
      </w:pPr>
      <w:r w:rsidRPr="00FD6EC6">
        <w:rPr>
          <w:rFonts w:ascii="Arial" w:eastAsia="Times New Roman" w:hAnsi="Arial" w:cs="Arial"/>
          <w:lang w:eastAsia="sl-SI"/>
        </w:rPr>
        <w:t xml:space="preserve">Številka:  </w:t>
      </w:r>
      <w:r w:rsidR="007F5F79" w:rsidRPr="00FD6EC6">
        <w:rPr>
          <w:rFonts w:ascii="Arial" w:eastAsia="Times New Roman" w:hAnsi="Arial" w:cs="Arial"/>
          <w:lang w:eastAsia="sl-SI"/>
        </w:rPr>
        <w:t>352-24/2024</w:t>
      </w:r>
    </w:p>
    <w:p w14:paraId="75E62067" w14:textId="42B1FDAE" w:rsidR="00370473" w:rsidRPr="00FD6EC6" w:rsidRDefault="00370473" w:rsidP="00370473">
      <w:pPr>
        <w:spacing w:after="0" w:line="240" w:lineRule="auto"/>
        <w:rPr>
          <w:rFonts w:ascii="Arial" w:eastAsia="Times New Roman" w:hAnsi="Arial" w:cs="Arial"/>
          <w:lang w:eastAsia="sl-SI"/>
        </w:rPr>
      </w:pPr>
      <w:r w:rsidRPr="00FD6EC6">
        <w:rPr>
          <w:rFonts w:ascii="Arial" w:eastAsia="Times New Roman" w:hAnsi="Arial" w:cs="Arial"/>
          <w:lang w:eastAsia="sl-SI"/>
        </w:rPr>
        <w:t xml:space="preserve">Datum:    </w:t>
      </w:r>
    </w:p>
    <w:p w14:paraId="1875F6E6" w14:textId="530A8AF2" w:rsidR="00370473" w:rsidRPr="00FD6EC6" w:rsidRDefault="00370473" w:rsidP="00370473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4FEE93AA" w14:textId="63046EB5" w:rsidR="00370473" w:rsidRPr="00FD6EC6" w:rsidRDefault="00370473" w:rsidP="00D07FD4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FD6EC6">
        <w:rPr>
          <w:rFonts w:ascii="Arial" w:eastAsia="Times New Roman" w:hAnsi="Arial" w:cs="Arial"/>
          <w:lang w:eastAsia="sl-SI"/>
        </w:rPr>
        <w:t xml:space="preserve">Na podlagi </w:t>
      </w:r>
      <w:r w:rsidR="00F7099F" w:rsidRPr="00FD6EC6">
        <w:rPr>
          <w:rFonts w:ascii="Arial" w:eastAsia="Times New Roman" w:hAnsi="Arial" w:cs="Arial"/>
          <w:lang w:eastAsia="sl-SI"/>
        </w:rPr>
        <w:t xml:space="preserve">29. člena Zakona o lokalni samoupravi (Uradni list RS, št. 94/07 – </w:t>
      </w:r>
      <w:r w:rsidR="009F70D1" w:rsidRPr="00FD6EC6">
        <w:rPr>
          <w:rFonts w:ascii="Arial" w:eastAsia="Times New Roman" w:hAnsi="Arial" w:cs="Arial"/>
          <w:lang w:eastAsia="sl-SI"/>
        </w:rPr>
        <w:t>UPB2</w:t>
      </w:r>
      <w:r w:rsidR="00F7099F" w:rsidRPr="00FD6EC6">
        <w:rPr>
          <w:rFonts w:ascii="Arial" w:eastAsia="Times New Roman" w:hAnsi="Arial" w:cs="Arial"/>
          <w:lang w:eastAsia="sl-SI"/>
        </w:rPr>
        <w:t xml:space="preserve"> </w:t>
      </w:r>
      <w:r w:rsidR="009F70D1" w:rsidRPr="00FD6EC6">
        <w:rPr>
          <w:rFonts w:ascii="Arial" w:eastAsia="Times New Roman" w:hAnsi="Arial" w:cs="Arial"/>
          <w:lang w:eastAsia="sl-SI"/>
        </w:rPr>
        <w:t>in spremembe</w:t>
      </w:r>
      <w:r w:rsidR="00F7099F" w:rsidRPr="00FD6EC6">
        <w:rPr>
          <w:rFonts w:ascii="Arial" w:eastAsia="Times New Roman" w:hAnsi="Arial" w:cs="Arial"/>
          <w:lang w:eastAsia="sl-SI"/>
        </w:rPr>
        <w:t xml:space="preserve">), </w:t>
      </w:r>
      <w:r w:rsidR="00D07FD4" w:rsidRPr="00FD6EC6">
        <w:rPr>
          <w:rFonts w:ascii="Arial" w:eastAsia="Times New Roman" w:hAnsi="Arial" w:cs="Arial"/>
          <w:lang w:eastAsia="sl-SI"/>
        </w:rPr>
        <w:t>ter</w:t>
      </w:r>
      <w:r w:rsidR="00F7099F" w:rsidRPr="00FD6EC6">
        <w:rPr>
          <w:rFonts w:ascii="Arial" w:eastAsia="Times New Roman" w:hAnsi="Arial" w:cs="Arial"/>
          <w:lang w:eastAsia="sl-SI"/>
        </w:rPr>
        <w:t xml:space="preserve"> </w:t>
      </w:r>
      <w:r w:rsidR="00D07FD4" w:rsidRPr="00FD6EC6">
        <w:rPr>
          <w:rFonts w:ascii="Arial" w:eastAsia="Times New Roman" w:hAnsi="Arial" w:cs="Arial"/>
          <w:lang w:eastAsia="sl-SI"/>
        </w:rPr>
        <w:t>24. in 92. člen</w:t>
      </w:r>
      <w:r w:rsidR="002B45C6" w:rsidRPr="00FD6EC6">
        <w:rPr>
          <w:rFonts w:ascii="Arial" w:eastAsia="Times New Roman" w:hAnsi="Arial" w:cs="Arial"/>
          <w:lang w:eastAsia="sl-SI"/>
        </w:rPr>
        <w:t>a</w:t>
      </w:r>
      <w:r w:rsidR="00D07FD4" w:rsidRPr="00FD6EC6">
        <w:rPr>
          <w:rFonts w:ascii="Arial" w:eastAsia="Times New Roman" w:hAnsi="Arial" w:cs="Arial"/>
          <w:lang w:eastAsia="sl-SI"/>
        </w:rPr>
        <w:t xml:space="preserve"> Statuta Občine Izola (Uradne objave Občine Izola, št. 13/2024)</w:t>
      </w:r>
      <w:r w:rsidR="002B45C6" w:rsidRPr="00FD6EC6">
        <w:rPr>
          <w:rFonts w:ascii="Arial" w:eastAsia="Times New Roman" w:hAnsi="Arial" w:cs="Arial"/>
          <w:lang w:eastAsia="sl-SI"/>
        </w:rPr>
        <w:t>, je Občinski svet Občine Izola na svoji _____ redni seji dne __________ sprejel naslednji</w:t>
      </w:r>
    </w:p>
    <w:p w14:paraId="3C56C468" w14:textId="38CDB165" w:rsidR="00370473" w:rsidRPr="00FD6EC6" w:rsidRDefault="00370473" w:rsidP="00370473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67B993A9" w14:textId="77777777" w:rsidR="00370473" w:rsidRPr="00FD6EC6" w:rsidRDefault="00370473" w:rsidP="00370473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6AF710ED" w14:textId="77777777" w:rsidR="003F78E5" w:rsidRPr="00FD6EC6" w:rsidRDefault="00370473" w:rsidP="00370473">
      <w:p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FD6EC6">
        <w:rPr>
          <w:rFonts w:ascii="Arial" w:eastAsia="Times New Roman" w:hAnsi="Arial" w:cs="Arial"/>
          <w:b/>
          <w:lang w:eastAsia="sl-SI"/>
        </w:rPr>
        <w:t>S K L E P</w:t>
      </w:r>
      <w:r w:rsidR="003F78E5" w:rsidRPr="00FD6EC6">
        <w:rPr>
          <w:rFonts w:ascii="Arial" w:eastAsia="Times New Roman" w:hAnsi="Arial" w:cs="Arial"/>
          <w:b/>
          <w:lang w:eastAsia="sl-SI"/>
        </w:rPr>
        <w:t xml:space="preserve"> </w:t>
      </w:r>
    </w:p>
    <w:p w14:paraId="7DBC5493" w14:textId="77777777" w:rsidR="003F78E5" w:rsidRPr="00FD6EC6" w:rsidRDefault="003F78E5" w:rsidP="003F78E5">
      <w:p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FD6EC6">
        <w:rPr>
          <w:rFonts w:ascii="Arial" w:eastAsia="Times New Roman" w:hAnsi="Arial" w:cs="Arial"/>
          <w:b/>
          <w:lang w:eastAsia="sl-SI"/>
        </w:rPr>
        <w:t>o razveljavitvi Sklepa o prenosu poslovnih prostorov</w:t>
      </w:r>
    </w:p>
    <w:p w14:paraId="3D058E74" w14:textId="77777777" w:rsidR="003F78E5" w:rsidRPr="00FD6EC6" w:rsidRDefault="003F78E5" w:rsidP="003F78E5">
      <w:p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FD6EC6">
        <w:rPr>
          <w:rFonts w:ascii="Arial" w:eastAsia="Times New Roman" w:hAnsi="Arial" w:cs="Arial"/>
          <w:b/>
          <w:lang w:eastAsia="sl-SI"/>
        </w:rPr>
        <w:t>in stanovanj v upravljanje</w:t>
      </w:r>
    </w:p>
    <w:p w14:paraId="1936C625" w14:textId="77777777" w:rsidR="003F78E5" w:rsidRPr="00FD6EC6" w:rsidRDefault="003F78E5" w:rsidP="003F78E5">
      <w:p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FD6EC6">
        <w:rPr>
          <w:rFonts w:ascii="Arial" w:eastAsia="Times New Roman" w:hAnsi="Arial" w:cs="Arial"/>
          <w:b/>
          <w:lang w:eastAsia="sl-SI"/>
        </w:rPr>
        <w:t xml:space="preserve">Javnemu podjetju Komunali Izola </w:t>
      </w:r>
      <w:proofErr w:type="spellStart"/>
      <w:r w:rsidRPr="00FD6EC6">
        <w:rPr>
          <w:rFonts w:ascii="Arial" w:eastAsia="Times New Roman" w:hAnsi="Arial" w:cs="Arial"/>
          <w:b/>
          <w:lang w:eastAsia="sl-SI"/>
        </w:rPr>
        <w:t>d.o.o</w:t>
      </w:r>
      <w:proofErr w:type="spellEnd"/>
      <w:r w:rsidRPr="00FD6EC6">
        <w:rPr>
          <w:rFonts w:ascii="Arial" w:eastAsia="Times New Roman" w:hAnsi="Arial" w:cs="Arial"/>
          <w:b/>
          <w:lang w:eastAsia="sl-SI"/>
        </w:rPr>
        <w:t>. -</w:t>
      </w:r>
    </w:p>
    <w:p w14:paraId="556297FB" w14:textId="655C3049" w:rsidR="00370473" w:rsidRPr="00FD6EC6" w:rsidRDefault="003F78E5" w:rsidP="003F78E5">
      <w:p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proofErr w:type="spellStart"/>
      <w:r w:rsidRPr="00FD6EC6">
        <w:rPr>
          <w:rFonts w:ascii="Arial" w:eastAsia="Times New Roman" w:hAnsi="Arial" w:cs="Arial"/>
          <w:b/>
          <w:lang w:eastAsia="sl-SI"/>
        </w:rPr>
        <w:t>Azienda</w:t>
      </w:r>
      <w:proofErr w:type="spellEnd"/>
      <w:r w:rsidRPr="00FD6EC6">
        <w:rPr>
          <w:rFonts w:ascii="Arial" w:eastAsia="Times New Roman" w:hAnsi="Arial" w:cs="Arial"/>
          <w:b/>
          <w:lang w:eastAsia="sl-SI"/>
        </w:rPr>
        <w:t xml:space="preserve"> </w:t>
      </w:r>
      <w:proofErr w:type="spellStart"/>
      <w:r w:rsidRPr="00FD6EC6">
        <w:rPr>
          <w:rFonts w:ascii="Arial" w:eastAsia="Times New Roman" w:hAnsi="Arial" w:cs="Arial"/>
          <w:b/>
          <w:lang w:eastAsia="sl-SI"/>
        </w:rPr>
        <w:t>Pubblica</w:t>
      </w:r>
      <w:proofErr w:type="spellEnd"/>
      <w:r w:rsidRPr="00FD6EC6">
        <w:rPr>
          <w:rFonts w:ascii="Arial" w:eastAsia="Times New Roman" w:hAnsi="Arial" w:cs="Arial"/>
          <w:b/>
          <w:lang w:eastAsia="sl-SI"/>
        </w:rPr>
        <w:t xml:space="preserve"> Komunala Isola </w:t>
      </w:r>
      <w:proofErr w:type="spellStart"/>
      <w:r w:rsidRPr="00FD6EC6">
        <w:rPr>
          <w:rFonts w:ascii="Arial" w:eastAsia="Times New Roman" w:hAnsi="Arial" w:cs="Arial"/>
          <w:b/>
          <w:lang w:eastAsia="sl-SI"/>
        </w:rPr>
        <w:t>s.r.l</w:t>
      </w:r>
      <w:proofErr w:type="spellEnd"/>
      <w:r w:rsidRPr="00FD6EC6">
        <w:rPr>
          <w:rFonts w:ascii="Arial" w:eastAsia="Times New Roman" w:hAnsi="Arial" w:cs="Arial"/>
          <w:b/>
          <w:lang w:eastAsia="sl-SI"/>
        </w:rPr>
        <w:t>.</w:t>
      </w:r>
    </w:p>
    <w:p w14:paraId="426D4D01" w14:textId="77777777" w:rsidR="00370473" w:rsidRPr="00FD6EC6" w:rsidRDefault="00370473" w:rsidP="00370473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45E41F2D" w14:textId="77777777" w:rsidR="001E52C3" w:rsidRPr="00FD6EC6" w:rsidRDefault="001E52C3" w:rsidP="00370473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2744AAEA" w14:textId="77777777" w:rsidR="00370473" w:rsidRPr="00FD6EC6" w:rsidRDefault="00370473" w:rsidP="00370473">
      <w:pPr>
        <w:pStyle w:val="Odstavekseznama"/>
        <w:numPr>
          <w:ilvl w:val="0"/>
          <w:numId w:val="8"/>
        </w:numPr>
        <w:spacing w:after="0" w:line="240" w:lineRule="auto"/>
        <w:jc w:val="center"/>
        <w:rPr>
          <w:rFonts w:ascii="Arial" w:eastAsia="Times New Roman" w:hAnsi="Arial" w:cs="Arial"/>
          <w:lang w:eastAsia="sl-SI"/>
        </w:rPr>
      </w:pPr>
    </w:p>
    <w:p w14:paraId="6494E262" w14:textId="77777777" w:rsidR="00381F7F" w:rsidRPr="00FD6EC6" w:rsidRDefault="00381F7F" w:rsidP="00EC55D6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4AB49468" w14:textId="736342A0" w:rsidR="003F78E5" w:rsidRPr="00FD6EC6" w:rsidRDefault="003F78E5" w:rsidP="003F78E5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FD6EC6">
        <w:rPr>
          <w:rFonts w:ascii="Arial" w:eastAsia="Times New Roman" w:hAnsi="Arial" w:cs="Arial"/>
          <w:lang w:eastAsia="sl-SI"/>
        </w:rPr>
        <w:t>S tem sklepom se razveljavi Sklep o prenosu poslovnih prostorov in stanovanj v upravljanje</w:t>
      </w:r>
    </w:p>
    <w:p w14:paraId="44296479" w14:textId="03005917" w:rsidR="001E52C3" w:rsidRPr="00FD6EC6" w:rsidRDefault="003F78E5" w:rsidP="003F78E5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FD6EC6">
        <w:rPr>
          <w:rFonts w:ascii="Arial" w:eastAsia="Times New Roman" w:hAnsi="Arial" w:cs="Arial"/>
          <w:lang w:eastAsia="sl-SI"/>
        </w:rPr>
        <w:t xml:space="preserve">Javnemu podjetju Komunali Izola </w:t>
      </w:r>
      <w:proofErr w:type="spellStart"/>
      <w:r w:rsidRPr="00FD6EC6">
        <w:rPr>
          <w:rFonts w:ascii="Arial" w:eastAsia="Times New Roman" w:hAnsi="Arial" w:cs="Arial"/>
          <w:lang w:eastAsia="sl-SI"/>
        </w:rPr>
        <w:t>d.o.o</w:t>
      </w:r>
      <w:proofErr w:type="spellEnd"/>
      <w:r w:rsidRPr="00FD6EC6">
        <w:rPr>
          <w:rFonts w:ascii="Arial" w:eastAsia="Times New Roman" w:hAnsi="Arial" w:cs="Arial"/>
          <w:lang w:eastAsia="sl-SI"/>
        </w:rPr>
        <w:t xml:space="preserve">. - </w:t>
      </w:r>
      <w:proofErr w:type="spellStart"/>
      <w:r w:rsidRPr="00FD6EC6">
        <w:rPr>
          <w:rFonts w:ascii="Arial" w:eastAsia="Times New Roman" w:hAnsi="Arial" w:cs="Arial"/>
          <w:lang w:eastAsia="sl-SI"/>
        </w:rPr>
        <w:t>Azienda</w:t>
      </w:r>
      <w:proofErr w:type="spellEnd"/>
      <w:r w:rsidRPr="00FD6EC6">
        <w:rPr>
          <w:rFonts w:ascii="Arial" w:eastAsia="Times New Roman" w:hAnsi="Arial" w:cs="Arial"/>
          <w:lang w:eastAsia="sl-SI"/>
        </w:rPr>
        <w:t xml:space="preserve"> </w:t>
      </w:r>
      <w:proofErr w:type="spellStart"/>
      <w:r w:rsidRPr="00FD6EC6">
        <w:rPr>
          <w:rFonts w:ascii="Arial" w:eastAsia="Times New Roman" w:hAnsi="Arial" w:cs="Arial"/>
          <w:lang w:eastAsia="sl-SI"/>
        </w:rPr>
        <w:t>Pubblica</w:t>
      </w:r>
      <w:proofErr w:type="spellEnd"/>
      <w:r w:rsidRPr="00FD6EC6">
        <w:rPr>
          <w:rFonts w:ascii="Arial" w:eastAsia="Times New Roman" w:hAnsi="Arial" w:cs="Arial"/>
          <w:lang w:eastAsia="sl-SI"/>
        </w:rPr>
        <w:t xml:space="preserve"> Komunala Isola </w:t>
      </w:r>
      <w:proofErr w:type="spellStart"/>
      <w:r w:rsidRPr="00FD6EC6">
        <w:rPr>
          <w:rFonts w:ascii="Arial" w:eastAsia="Times New Roman" w:hAnsi="Arial" w:cs="Arial"/>
          <w:lang w:eastAsia="sl-SI"/>
        </w:rPr>
        <w:t>s.r.l</w:t>
      </w:r>
      <w:proofErr w:type="spellEnd"/>
      <w:r w:rsidRPr="00FD6EC6">
        <w:rPr>
          <w:rFonts w:ascii="Arial" w:eastAsia="Times New Roman" w:hAnsi="Arial" w:cs="Arial"/>
          <w:lang w:eastAsia="sl-SI"/>
        </w:rPr>
        <w:t>. z dne 11. 5. 2017, objavljen v Uradnih objavah Občine Izola, št. 7/2017.</w:t>
      </w:r>
    </w:p>
    <w:p w14:paraId="1A372165" w14:textId="77777777" w:rsidR="003F78E5" w:rsidRPr="00FD6EC6" w:rsidRDefault="003F78E5" w:rsidP="003F78E5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6F42119D" w14:textId="47166A67" w:rsidR="00370473" w:rsidRPr="00FD6EC6" w:rsidRDefault="003F78E5" w:rsidP="003F78E5">
      <w:pPr>
        <w:spacing w:after="0" w:line="240" w:lineRule="auto"/>
        <w:jc w:val="center"/>
        <w:rPr>
          <w:rFonts w:ascii="Arial" w:eastAsia="Times New Roman" w:hAnsi="Arial" w:cs="Arial"/>
          <w:lang w:eastAsia="sl-SI"/>
        </w:rPr>
      </w:pPr>
      <w:r w:rsidRPr="00FD6EC6">
        <w:rPr>
          <w:rFonts w:ascii="Arial" w:eastAsia="Times New Roman" w:hAnsi="Arial" w:cs="Arial"/>
          <w:lang w:eastAsia="sl-SI"/>
        </w:rPr>
        <w:t xml:space="preserve"> 2.</w:t>
      </w:r>
    </w:p>
    <w:p w14:paraId="5A2D124C" w14:textId="0E23D9B2" w:rsidR="003F78E5" w:rsidRPr="00FD6EC6" w:rsidRDefault="003F78E5" w:rsidP="00370473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51F4908E" w14:textId="078D3470" w:rsidR="003F78E5" w:rsidRPr="00FD6EC6" w:rsidRDefault="0041215D" w:rsidP="003F78E5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FD6EC6">
        <w:rPr>
          <w:rFonts w:ascii="Arial" w:eastAsia="Times New Roman" w:hAnsi="Arial" w:cs="Arial"/>
          <w:lang w:eastAsia="sl-SI"/>
        </w:rPr>
        <w:t xml:space="preserve">Občinski svet občine Izola pooblašča župana, da z Javnim podjetjem Komunalo Izola </w:t>
      </w:r>
      <w:proofErr w:type="spellStart"/>
      <w:r w:rsidRPr="00FD6EC6">
        <w:rPr>
          <w:rFonts w:ascii="Arial" w:eastAsia="Times New Roman" w:hAnsi="Arial" w:cs="Arial"/>
          <w:lang w:eastAsia="sl-SI"/>
        </w:rPr>
        <w:t>d.o.o</w:t>
      </w:r>
      <w:proofErr w:type="spellEnd"/>
      <w:r w:rsidRPr="00FD6EC6">
        <w:rPr>
          <w:rFonts w:ascii="Arial" w:eastAsia="Times New Roman" w:hAnsi="Arial" w:cs="Arial"/>
          <w:lang w:eastAsia="sl-SI"/>
        </w:rPr>
        <w:t xml:space="preserve">. - </w:t>
      </w:r>
      <w:proofErr w:type="spellStart"/>
      <w:r w:rsidRPr="00FD6EC6">
        <w:rPr>
          <w:rFonts w:ascii="Arial" w:eastAsia="Times New Roman" w:hAnsi="Arial" w:cs="Arial"/>
          <w:lang w:eastAsia="sl-SI"/>
        </w:rPr>
        <w:t>Azienda</w:t>
      </w:r>
      <w:proofErr w:type="spellEnd"/>
      <w:r w:rsidRPr="00FD6EC6">
        <w:rPr>
          <w:rFonts w:ascii="Arial" w:eastAsia="Times New Roman" w:hAnsi="Arial" w:cs="Arial"/>
          <w:lang w:eastAsia="sl-SI"/>
        </w:rPr>
        <w:t xml:space="preserve"> </w:t>
      </w:r>
      <w:proofErr w:type="spellStart"/>
      <w:r w:rsidRPr="00FD6EC6">
        <w:rPr>
          <w:rFonts w:ascii="Arial" w:eastAsia="Times New Roman" w:hAnsi="Arial" w:cs="Arial"/>
          <w:lang w:eastAsia="sl-SI"/>
        </w:rPr>
        <w:t>Pubblica</w:t>
      </w:r>
      <w:proofErr w:type="spellEnd"/>
      <w:r w:rsidRPr="00FD6EC6">
        <w:rPr>
          <w:rFonts w:ascii="Arial" w:eastAsia="Times New Roman" w:hAnsi="Arial" w:cs="Arial"/>
          <w:lang w:eastAsia="sl-SI"/>
        </w:rPr>
        <w:t xml:space="preserve"> Komunala Isola </w:t>
      </w:r>
      <w:proofErr w:type="spellStart"/>
      <w:r w:rsidRPr="00FD6EC6">
        <w:rPr>
          <w:rFonts w:ascii="Arial" w:eastAsia="Times New Roman" w:hAnsi="Arial" w:cs="Arial"/>
          <w:lang w:eastAsia="sl-SI"/>
        </w:rPr>
        <w:t>s.r.l</w:t>
      </w:r>
      <w:proofErr w:type="spellEnd"/>
      <w:r w:rsidRPr="00FD6EC6">
        <w:rPr>
          <w:rFonts w:ascii="Arial" w:eastAsia="Times New Roman" w:hAnsi="Arial" w:cs="Arial"/>
          <w:lang w:eastAsia="sl-SI"/>
        </w:rPr>
        <w:t xml:space="preserve">., sklene pogodbo, s katero se uredijo medsebojna razmerja </w:t>
      </w:r>
      <w:r w:rsidR="003F78E5" w:rsidRPr="00FD6EC6">
        <w:rPr>
          <w:rFonts w:ascii="Arial" w:eastAsia="Times New Roman" w:hAnsi="Arial" w:cs="Arial"/>
          <w:lang w:eastAsia="sl-SI"/>
        </w:rPr>
        <w:t xml:space="preserve"> v zvezi </w:t>
      </w:r>
      <w:r w:rsidRPr="00FD6EC6">
        <w:rPr>
          <w:rFonts w:ascii="Arial" w:eastAsia="Times New Roman" w:hAnsi="Arial" w:cs="Arial"/>
          <w:lang w:eastAsia="sl-SI"/>
        </w:rPr>
        <w:t xml:space="preserve">s </w:t>
      </w:r>
      <w:r w:rsidR="003F78E5" w:rsidRPr="00FD6EC6">
        <w:rPr>
          <w:rFonts w:ascii="Arial" w:eastAsia="Times New Roman" w:hAnsi="Arial" w:cs="Arial"/>
          <w:lang w:eastAsia="sl-SI"/>
        </w:rPr>
        <w:t xml:space="preserve">prenehanjem upravljanja poslovnih </w:t>
      </w:r>
      <w:r w:rsidRPr="00FD6EC6">
        <w:rPr>
          <w:rFonts w:ascii="Arial" w:eastAsia="Times New Roman" w:hAnsi="Arial" w:cs="Arial"/>
          <w:lang w:eastAsia="sl-SI"/>
        </w:rPr>
        <w:t>prostorov in stanovanj.</w:t>
      </w:r>
    </w:p>
    <w:p w14:paraId="393C1B46" w14:textId="77777777" w:rsidR="00A06C8A" w:rsidRPr="00FD6EC6" w:rsidRDefault="00A06C8A" w:rsidP="003F78E5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54AA9D9C" w14:textId="739BED69" w:rsidR="00370473" w:rsidRPr="00FD6EC6" w:rsidRDefault="00370473" w:rsidP="003F78E5">
      <w:pPr>
        <w:pStyle w:val="Odstavekseznama"/>
        <w:numPr>
          <w:ilvl w:val="0"/>
          <w:numId w:val="11"/>
        </w:numPr>
        <w:spacing w:after="0" w:line="240" w:lineRule="auto"/>
        <w:jc w:val="center"/>
        <w:rPr>
          <w:rFonts w:ascii="Arial" w:eastAsia="Times New Roman" w:hAnsi="Arial" w:cs="Arial"/>
          <w:lang w:eastAsia="sl-SI"/>
        </w:rPr>
      </w:pPr>
    </w:p>
    <w:p w14:paraId="11CB7752" w14:textId="77777777" w:rsidR="00381F7F" w:rsidRPr="00FD6EC6" w:rsidRDefault="00381F7F" w:rsidP="00370473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4BA96AA8" w14:textId="5FC1799C" w:rsidR="00370473" w:rsidRPr="00FD6EC6" w:rsidRDefault="00A06C8A" w:rsidP="00A06C8A">
      <w:pPr>
        <w:spacing w:after="0" w:line="240" w:lineRule="auto"/>
        <w:rPr>
          <w:rFonts w:ascii="Arial" w:eastAsia="Times New Roman" w:hAnsi="Arial" w:cs="Arial"/>
          <w:lang w:eastAsia="sl-SI"/>
        </w:rPr>
      </w:pPr>
      <w:r w:rsidRPr="00FD6EC6">
        <w:rPr>
          <w:rFonts w:ascii="Arial" w:eastAsia="Times New Roman" w:hAnsi="Arial" w:cs="Arial"/>
          <w:lang w:eastAsia="sl-SI"/>
        </w:rPr>
        <w:t>Ta sklep začne veljati</w:t>
      </w:r>
      <w:r w:rsidRPr="00FD6EC6">
        <w:rPr>
          <w:rFonts w:ascii="Arial" w:eastAsia="Times New Roman" w:hAnsi="Arial" w:cs="Arial"/>
          <w:lang w:eastAsia="sl-SI"/>
        </w:rPr>
        <w:tab/>
      </w:r>
      <w:r w:rsidR="0041215D" w:rsidRPr="00FD6EC6">
        <w:rPr>
          <w:rFonts w:ascii="Arial" w:eastAsia="Times New Roman" w:hAnsi="Arial" w:cs="Arial"/>
          <w:lang w:eastAsia="sl-SI"/>
        </w:rPr>
        <w:t xml:space="preserve">naslednji dan </w:t>
      </w:r>
      <w:r w:rsidRPr="00FD6EC6">
        <w:rPr>
          <w:rFonts w:ascii="Arial" w:eastAsia="Times New Roman" w:hAnsi="Arial" w:cs="Arial"/>
          <w:lang w:eastAsia="sl-SI"/>
        </w:rPr>
        <w:t xml:space="preserve">po objavi v Uradnih objavah Občine Izola, uporabljati pa se začne </w:t>
      </w:r>
      <w:r w:rsidR="0041215D" w:rsidRPr="00FD6EC6">
        <w:rPr>
          <w:rFonts w:ascii="Arial" w:eastAsia="Times New Roman" w:hAnsi="Arial" w:cs="Arial"/>
          <w:lang w:eastAsia="sl-SI"/>
        </w:rPr>
        <w:t>s 1.3.2025.</w:t>
      </w:r>
    </w:p>
    <w:p w14:paraId="0316CA6F" w14:textId="77777777" w:rsidR="00A06C8A" w:rsidRPr="00FD6EC6" w:rsidRDefault="00A06C8A" w:rsidP="00A06C8A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06F5A51F" w14:textId="77777777" w:rsidR="00A06C8A" w:rsidRPr="00FD6EC6" w:rsidRDefault="00370473" w:rsidP="00370473">
      <w:pPr>
        <w:spacing w:after="0" w:line="240" w:lineRule="auto"/>
        <w:jc w:val="center"/>
        <w:rPr>
          <w:rFonts w:ascii="Arial" w:eastAsia="Times New Roman" w:hAnsi="Arial" w:cs="Arial"/>
          <w:lang w:eastAsia="sl-SI"/>
        </w:rPr>
      </w:pPr>
      <w:r w:rsidRPr="00FD6EC6">
        <w:rPr>
          <w:rFonts w:ascii="Arial" w:eastAsia="Times New Roman" w:hAnsi="Arial" w:cs="Arial"/>
          <w:lang w:eastAsia="sl-SI"/>
        </w:rPr>
        <w:t xml:space="preserve">                                                                                                 </w:t>
      </w:r>
    </w:p>
    <w:p w14:paraId="3D6D96A8" w14:textId="1E35D832" w:rsidR="00370473" w:rsidRPr="00FD6EC6" w:rsidRDefault="00370473" w:rsidP="00A06C8A">
      <w:pPr>
        <w:spacing w:after="0" w:line="240" w:lineRule="auto"/>
        <w:ind w:left="6372"/>
        <w:jc w:val="center"/>
        <w:rPr>
          <w:rFonts w:ascii="Arial" w:eastAsia="Times New Roman" w:hAnsi="Arial" w:cs="Arial"/>
          <w:lang w:eastAsia="sl-SI"/>
        </w:rPr>
      </w:pPr>
      <w:r w:rsidRPr="00FD6EC6">
        <w:rPr>
          <w:rFonts w:ascii="Arial" w:eastAsia="Times New Roman" w:hAnsi="Arial" w:cs="Arial"/>
          <w:lang w:eastAsia="sl-SI"/>
        </w:rPr>
        <w:t>Župan</w:t>
      </w:r>
    </w:p>
    <w:p w14:paraId="30398CE4" w14:textId="11A4E3BA" w:rsidR="00370473" w:rsidRPr="00FD6EC6" w:rsidRDefault="00370473" w:rsidP="00370473">
      <w:pPr>
        <w:spacing w:after="0" w:line="240" w:lineRule="auto"/>
        <w:rPr>
          <w:rFonts w:ascii="Arial" w:eastAsia="Times New Roman" w:hAnsi="Arial" w:cs="Arial"/>
          <w:lang w:eastAsia="sl-SI"/>
        </w:rPr>
      </w:pPr>
      <w:r w:rsidRPr="00FD6EC6">
        <w:rPr>
          <w:rFonts w:ascii="Arial" w:eastAsia="Times New Roman" w:hAnsi="Arial" w:cs="Arial"/>
          <w:lang w:eastAsia="sl-SI"/>
        </w:rPr>
        <w:t xml:space="preserve">                                                                                                     </w:t>
      </w:r>
      <w:r w:rsidR="00FD6EC6">
        <w:rPr>
          <w:rFonts w:ascii="Arial" w:eastAsia="Times New Roman" w:hAnsi="Arial" w:cs="Arial"/>
          <w:lang w:eastAsia="sl-SI"/>
        </w:rPr>
        <w:t xml:space="preserve">          </w:t>
      </w:r>
      <w:r w:rsidRPr="00FD6EC6">
        <w:rPr>
          <w:rFonts w:ascii="Arial" w:eastAsia="Times New Roman" w:hAnsi="Arial" w:cs="Arial"/>
          <w:lang w:eastAsia="sl-SI"/>
        </w:rPr>
        <w:t xml:space="preserve">    Milan Bogatič</w:t>
      </w:r>
    </w:p>
    <w:p w14:paraId="6807BAC8" w14:textId="77777777" w:rsidR="00A06C8A" w:rsidRPr="00FD6EC6" w:rsidRDefault="00A06C8A" w:rsidP="00370473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717FB271" w14:textId="20513FC2" w:rsidR="00370473" w:rsidRPr="00FD6EC6" w:rsidRDefault="00370473" w:rsidP="00370473">
      <w:pPr>
        <w:spacing w:after="0" w:line="240" w:lineRule="auto"/>
        <w:rPr>
          <w:rFonts w:ascii="Arial" w:eastAsia="Times New Roman" w:hAnsi="Arial" w:cs="Arial"/>
          <w:lang w:eastAsia="sl-SI"/>
        </w:rPr>
      </w:pPr>
      <w:r w:rsidRPr="00FD6EC6">
        <w:rPr>
          <w:rFonts w:ascii="Arial" w:eastAsia="Times New Roman" w:hAnsi="Arial" w:cs="Arial"/>
          <w:lang w:eastAsia="sl-SI"/>
        </w:rPr>
        <w:t>Sklep prejmejo:</w:t>
      </w:r>
    </w:p>
    <w:p w14:paraId="14B62B79" w14:textId="0F127B2D" w:rsidR="00370473" w:rsidRPr="00FD6EC6" w:rsidRDefault="00FD6EC6" w:rsidP="00370473">
      <w:pPr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lang w:eastAsia="sl-SI"/>
        </w:rPr>
      </w:pPr>
      <w:r>
        <w:rPr>
          <w:rFonts w:ascii="Arial" w:eastAsia="Times New Roman" w:hAnsi="Arial" w:cs="Arial"/>
          <w:lang w:eastAsia="sl-SI"/>
        </w:rPr>
        <w:t>Zadeva</w:t>
      </w:r>
    </w:p>
    <w:p w14:paraId="2BAE890A" w14:textId="37E109B2" w:rsidR="00370473" w:rsidRPr="00FD6EC6" w:rsidRDefault="00370473" w:rsidP="00370473">
      <w:pPr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lang w:eastAsia="sl-SI"/>
        </w:rPr>
      </w:pPr>
      <w:r w:rsidRPr="00FD6EC6">
        <w:rPr>
          <w:rFonts w:ascii="Arial" w:eastAsia="Times New Roman" w:hAnsi="Arial" w:cs="Arial"/>
          <w:lang w:eastAsia="sl-SI"/>
        </w:rPr>
        <w:t>arhiv – 2x</w:t>
      </w:r>
    </w:p>
    <w:p w14:paraId="1FEEFD09" w14:textId="248AEE4D" w:rsidR="00A06C8A" w:rsidRPr="00FD6EC6" w:rsidRDefault="00A06C8A" w:rsidP="00A06C8A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sectPr w:rsidR="00A06C8A" w:rsidRPr="00FD6EC6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FA36E" w14:textId="77777777" w:rsidR="00C245F9" w:rsidRDefault="00C245F9">
      <w:pPr>
        <w:spacing w:after="0" w:line="240" w:lineRule="auto"/>
      </w:pPr>
      <w:r>
        <w:separator/>
      </w:r>
    </w:p>
  </w:endnote>
  <w:endnote w:type="continuationSeparator" w:id="0">
    <w:p w14:paraId="074BDA23" w14:textId="77777777" w:rsidR="00C245F9" w:rsidRDefault="00C24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8359231"/>
      <w:docPartObj>
        <w:docPartGallery w:val="Page Numbers (Bottom of Page)"/>
        <w:docPartUnique/>
      </w:docPartObj>
    </w:sdtPr>
    <w:sdtEndPr/>
    <w:sdtContent>
      <w:p w14:paraId="19342A59" w14:textId="6A806B68" w:rsidR="00051AED" w:rsidRDefault="00051AED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0F14">
          <w:rPr>
            <w:noProof/>
          </w:rPr>
          <w:t>6</w:t>
        </w:r>
        <w:r>
          <w:fldChar w:fldCharType="end"/>
        </w:r>
      </w:p>
    </w:sdtContent>
  </w:sdt>
  <w:p w14:paraId="01496331" w14:textId="77777777" w:rsidR="00051AED" w:rsidRDefault="00051AED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D7AE2" w14:textId="77777777" w:rsidR="00C245F9" w:rsidRDefault="00C245F9">
      <w:pPr>
        <w:spacing w:after="0" w:line="240" w:lineRule="auto"/>
      </w:pPr>
      <w:r>
        <w:separator/>
      </w:r>
    </w:p>
  </w:footnote>
  <w:footnote w:type="continuationSeparator" w:id="0">
    <w:p w14:paraId="4ED71409" w14:textId="77777777" w:rsidR="00C245F9" w:rsidRDefault="00C245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EBF73" w14:textId="77777777" w:rsidR="00051AED" w:rsidRDefault="00051AED">
    <w:pPr>
      <w:pStyle w:val="Glava"/>
    </w:pPr>
  </w:p>
  <w:p w14:paraId="28C38EF2" w14:textId="77777777" w:rsidR="00051AED" w:rsidRPr="0060015C" w:rsidRDefault="00051AED" w:rsidP="00DB617C">
    <w:pPr>
      <w:pStyle w:val="Glava"/>
      <w:jc w:val="right"/>
      <w:rPr>
        <w:b/>
        <w:color w:val="000000"/>
      </w:rPr>
    </w:pPr>
    <w:r>
      <w:t xml:space="preserve">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61530"/>
    <w:multiLevelType w:val="hybridMultilevel"/>
    <w:tmpl w:val="1A5A2ED8"/>
    <w:lvl w:ilvl="0" w:tplc="C28AD47C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5E0828"/>
    <w:multiLevelType w:val="hybridMultilevel"/>
    <w:tmpl w:val="BE74F6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61C7A"/>
    <w:multiLevelType w:val="hybridMultilevel"/>
    <w:tmpl w:val="1066951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F7475"/>
    <w:multiLevelType w:val="hybridMultilevel"/>
    <w:tmpl w:val="536E13B0"/>
    <w:lvl w:ilvl="0" w:tplc="5DBEE0C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 w:val="0"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336B6A"/>
    <w:multiLevelType w:val="hybridMultilevel"/>
    <w:tmpl w:val="096AAA58"/>
    <w:lvl w:ilvl="0" w:tplc="ACB8AE58">
      <w:start w:val="1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EF6AB5"/>
    <w:multiLevelType w:val="hybridMultilevel"/>
    <w:tmpl w:val="FB5C7C64"/>
    <w:lvl w:ilvl="0" w:tplc="0424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F4195"/>
    <w:multiLevelType w:val="hybridMultilevel"/>
    <w:tmpl w:val="12746A90"/>
    <w:lvl w:ilvl="0" w:tplc="215AF678">
      <w:start w:val="2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B776E0"/>
    <w:multiLevelType w:val="hybridMultilevel"/>
    <w:tmpl w:val="837EFABA"/>
    <w:lvl w:ilvl="0" w:tplc="9A6C9C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847F34"/>
    <w:multiLevelType w:val="hybridMultilevel"/>
    <w:tmpl w:val="037C0584"/>
    <w:lvl w:ilvl="0" w:tplc="31B672A8">
      <w:start w:val="2"/>
      <w:numFmt w:val="bullet"/>
      <w:lvlText w:val="-"/>
      <w:lvlJc w:val="left"/>
      <w:pPr>
        <w:ind w:left="4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6B584A5E"/>
    <w:multiLevelType w:val="hybridMultilevel"/>
    <w:tmpl w:val="2D545A7A"/>
    <w:lvl w:ilvl="0" w:tplc="5AF017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947EEA"/>
    <w:multiLevelType w:val="hybridMultilevel"/>
    <w:tmpl w:val="C5D2B092"/>
    <w:lvl w:ilvl="0" w:tplc="3E327396">
      <w:start w:val="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802C7C"/>
    <w:multiLevelType w:val="hybridMultilevel"/>
    <w:tmpl w:val="33B62462"/>
    <w:lvl w:ilvl="0" w:tplc="7D909590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9"/>
  </w:num>
  <w:num w:numId="5">
    <w:abstractNumId w:val="11"/>
  </w:num>
  <w:num w:numId="6">
    <w:abstractNumId w:val="10"/>
  </w:num>
  <w:num w:numId="7">
    <w:abstractNumId w:val="1"/>
  </w:num>
  <w:num w:numId="8">
    <w:abstractNumId w:val="2"/>
  </w:num>
  <w:num w:numId="9">
    <w:abstractNumId w:val="0"/>
  </w:num>
  <w:num w:numId="10">
    <w:abstractNumId w:val="8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069"/>
    <w:rsid w:val="0000472C"/>
    <w:rsid w:val="00004EB6"/>
    <w:rsid w:val="00005753"/>
    <w:rsid w:val="000071AA"/>
    <w:rsid w:val="00007D9C"/>
    <w:rsid w:val="00015221"/>
    <w:rsid w:val="00020B88"/>
    <w:rsid w:val="00024B2E"/>
    <w:rsid w:val="0002552F"/>
    <w:rsid w:val="00030EE3"/>
    <w:rsid w:val="00031CD7"/>
    <w:rsid w:val="00035517"/>
    <w:rsid w:val="00037DD9"/>
    <w:rsid w:val="00041EBE"/>
    <w:rsid w:val="00045585"/>
    <w:rsid w:val="00045C21"/>
    <w:rsid w:val="00051AED"/>
    <w:rsid w:val="00053ADD"/>
    <w:rsid w:val="00057C41"/>
    <w:rsid w:val="00060896"/>
    <w:rsid w:val="00064DD0"/>
    <w:rsid w:val="00065F1D"/>
    <w:rsid w:val="000661AB"/>
    <w:rsid w:val="00066B6D"/>
    <w:rsid w:val="00084707"/>
    <w:rsid w:val="00091268"/>
    <w:rsid w:val="00091B70"/>
    <w:rsid w:val="00092414"/>
    <w:rsid w:val="0009371D"/>
    <w:rsid w:val="00093A13"/>
    <w:rsid w:val="00097FB1"/>
    <w:rsid w:val="000A4680"/>
    <w:rsid w:val="000B17AE"/>
    <w:rsid w:val="000B17EB"/>
    <w:rsid w:val="000B295B"/>
    <w:rsid w:val="000C0DB6"/>
    <w:rsid w:val="000C1BCF"/>
    <w:rsid w:val="000C3C16"/>
    <w:rsid w:val="000C603A"/>
    <w:rsid w:val="000C6B46"/>
    <w:rsid w:val="000E2353"/>
    <w:rsid w:val="000E3A53"/>
    <w:rsid w:val="000F059A"/>
    <w:rsid w:val="000F092D"/>
    <w:rsid w:val="000F2799"/>
    <w:rsid w:val="000F5286"/>
    <w:rsid w:val="00103BC2"/>
    <w:rsid w:val="00115CC9"/>
    <w:rsid w:val="001219F3"/>
    <w:rsid w:val="00122BF4"/>
    <w:rsid w:val="00122D04"/>
    <w:rsid w:val="001235E8"/>
    <w:rsid w:val="001238F1"/>
    <w:rsid w:val="00125EAC"/>
    <w:rsid w:val="001307BA"/>
    <w:rsid w:val="001367AC"/>
    <w:rsid w:val="001411EA"/>
    <w:rsid w:val="00143FCE"/>
    <w:rsid w:val="001564D5"/>
    <w:rsid w:val="001574D7"/>
    <w:rsid w:val="00163830"/>
    <w:rsid w:val="00163D61"/>
    <w:rsid w:val="00164428"/>
    <w:rsid w:val="00164973"/>
    <w:rsid w:val="00170849"/>
    <w:rsid w:val="0017205C"/>
    <w:rsid w:val="00174007"/>
    <w:rsid w:val="001757C1"/>
    <w:rsid w:val="00182370"/>
    <w:rsid w:val="00182E2B"/>
    <w:rsid w:val="00184781"/>
    <w:rsid w:val="00184AF4"/>
    <w:rsid w:val="00184E41"/>
    <w:rsid w:val="00185313"/>
    <w:rsid w:val="001868BD"/>
    <w:rsid w:val="00187B40"/>
    <w:rsid w:val="00187E0B"/>
    <w:rsid w:val="001930F3"/>
    <w:rsid w:val="001956AB"/>
    <w:rsid w:val="001A10FA"/>
    <w:rsid w:val="001A6C34"/>
    <w:rsid w:val="001A7AA6"/>
    <w:rsid w:val="001B1A88"/>
    <w:rsid w:val="001B33DB"/>
    <w:rsid w:val="001B3A01"/>
    <w:rsid w:val="001B5D3B"/>
    <w:rsid w:val="001B79C9"/>
    <w:rsid w:val="001C0455"/>
    <w:rsid w:val="001C28EF"/>
    <w:rsid w:val="001C3281"/>
    <w:rsid w:val="001C3AF8"/>
    <w:rsid w:val="001C4ED0"/>
    <w:rsid w:val="001C5F4C"/>
    <w:rsid w:val="001C7F0E"/>
    <w:rsid w:val="001D3DCB"/>
    <w:rsid w:val="001D6054"/>
    <w:rsid w:val="001D6228"/>
    <w:rsid w:val="001D7397"/>
    <w:rsid w:val="001E13F6"/>
    <w:rsid w:val="001E52C3"/>
    <w:rsid w:val="001E5E97"/>
    <w:rsid w:val="001E78E4"/>
    <w:rsid w:val="001F1570"/>
    <w:rsid w:val="001F7687"/>
    <w:rsid w:val="00204C42"/>
    <w:rsid w:val="0021611A"/>
    <w:rsid w:val="0021694E"/>
    <w:rsid w:val="00222025"/>
    <w:rsid w:val="00222DC0"/>
    <w:rsid w:val="00224850"/>
    <w:rsid w:val="00227E3E"/>
    <w:rsid w:val="00231DBB"/>
    <w:rsid w:val="00232A32"/>
    <w:rsid w:val="00232BEB"/>
    <w:rsid w:val="00233511"/>
    <w:rsid w:val="0023425C"/>
    <w:rsid w:val="00237126"/>
    <w:rsid w:val="00237442"/>
    <w:rsid w:val="002437A0"/>
    <w:rsid w:val="002464BB"/>
    <w:rsid w:val="0025127B"/>
    <w:rsid w:val="002536E5"/>
    <w:rsid w:val="00257437"/>
    <w:rsid w:val="00260675"/>
    <w:rsid w:val="00262687"/>
    <w:rsid w:val="00262DA3"/>
    <w:rsid w:val="00265498"/>
    <w:rsid w:val="00270B31"/>
    <w:rsid w:val="002721C2"/>
    <w:rsid w:val="0028200D"/>
    <w:rsid w:val="00286490"/>
    <w:rsid w:val="0029256B"/>
    <w:rsid w:val="0029329B"/>
    <w:rsid w:val="0029451B"/>
    <w:rsid w:val="002945AF"/>
    <w:rsid w:val="002946B0"/>
    <w:rsid w:val="0029551C"/>
    <w:rsid w:val="002A4758"/>
    <w:rsid w:val="002A4D96"/>
    <w:rsid w:val="002A5935"/>
    <w:rsid w:val="002A6F24"/>
    <w:rsid w:val="002A7BAF"/>
    <w:rsid w:val="002B18D6"/>
    <w:rsid w:val="002B2014"/>
    <w:rsid w:val="002B210B"/>
    <w:rsid w:val="002B3BCA"/>
    <w:rsid w:val="002B45C6"/>
    <w:rsid w:val="002C1EC6"/>
    <w:rsid w:val="002D5650"/>
    <w:rsid w:val="002E3AD9"/>
    <w:rsid w:val="002F089B"/>
    <w:rsid w:val="002F41BB"/>
    <w:rsid w:val="002F5AD5"/>
    <w:rsid w:val="00300B21"/>
    <w:rsid w:val="00303EAF"/>
    <w:rsid w:val="00305BFF"/>
    <w:rsid w:val="00306B5F"/>
    <w:rsid w:val="0031004F"/>
    <w:rsid w:val="0031180B"/>
    <w:rsid w:val="00314B7F"/>
    <w:rsid w:val="00317641"/>
    <w:rsid w:val="00320F33"/>
    <w:rsid w:val="00325FEC"/>
    <w:rsid w:val="0032728E"/>
    <w:rsid w:val="00327966"/>
    <w:rsid w:val="00335948"/>
    <w:rsid w:val="003366BD"/>
    <w:rsid w:val="00336AD9"/>
    <w:rsid w:val="0034046C"/>
    <w:rsid w:val="00341A25"/>
    <w:rsid w:val="00342C65"/>
    <w:rsid w:val="0034618E"/>
    <w:rsid w:val="00346BE8"/>
    <w:rsid w:val="00351C74"/>
    <w:rsid w:val="00355078"/>
    <w:rsid w:val="00363FAF"/>
    <w:rsid w:val="00365D35"/>
    <w:rsid w:val="00370473"/>
    <w:rsid w:val="00373969"/>
    <w:rsid w:val="00381F7F"/>
    <w:rsid w:val="00386C71"/>
    <w:rsid w:val="003874A5"/>
    <w:rsid w:val="00387859"/>
    <w:rsid w:val="00387C40"/>
    <w:rsid w:val="00392644"/>
    <w:rsid w:val="00392BAB"/>
    <w:rsid w:val="00393EBB"/>
    <w:rsid w:val="00394F5C"/>
    <w:rsid w:val="003978BE"/>
    <w:rsid w:val="003A2104"/>
    <w:rsid w:val="003A2A43"/>
    <w:rsid w:val="003A37CC"/>
    <w:rsid w:val="003A7AAD"/>
    <w:rsid w:val="003B7719"/>
    <w:rsid w:val="003C71F3"/>
    <w:rsid w:val="003C7306"/>
    <w:rsid w:val="003D0D64"/>
    <w:rsid w:val="003D1DDF"/>
    <w:rsid w:val="003D26E6"/>
    <w:rsid w:val="003D605B"/>
    <w:rsid w:val="003D6B4F"/>
    <w:rsid w:val="003D7BA8"/>
    <w:rsid w:val="003E0078"/>
    <w:rsid w:val="003E43BB"/>
    <w:rsid w:val="003E7CAA"/>
    <w:rsid w:val="003F0C81"/>
    <w:rsid w:val="003F2993"/>
    <w:rsid w:val="003F2BF1"/>
    <w:rsid w:val="003F55BD"/>
    <w:rsid w:val="003F6443"/>
    <w:rsid w:val="003F78E5"/>
    <w:rsid w:val="0040013A"/>
    <w:rsid w:val="004036E6"/>
    <w:rsid w:val="004060BA"/>
    <w:rsid w:val="00407903"/>
    <w:rsid w:val="0041060B"/>
    <w:rsid w:val="0041215D"/>
    <w:rsid w:val="004125F9"/>
    <w:rsid w:val="00421182"/>
    <w:rsid w:val="00421350"/>
    <w:rsid w:val="0042266A"/>
    <w:rsid w:val="0042478C"/>
    <w:rsid w:val="00425175"/>
    <w:rsid w:val="00430309"/>
    <w:rsid w:val="00437770"/>
    <w:rsid w:val="00437937"/>
    <w:rsid w:val="00437B0D"/>
    <w:rsid w:val="00442EC2"/>
    <w:rsid w:val="004449FE"/>
    <w:rsid w:val="00451C93"/>
    <w:rsid w:val="00460B8B"/>
    <w:rsid w:val="00460F4E"/>
    <w:rsid w:val="004620AB"/>
    <w:rsid w:val="004632C7"/>
    <w:rsid w:val="004732A4"/>
    <w:rsid w:val="004740D4"/>
    <w:rsid w:val="00476D5D"/>
    <w:rsid w:val="00491032"/>
    <w:rsid w:val="00491DEF"/>
    <w:rsid w:val="00492592"/>
    <w:rsid w:val="004956AB"/>
    <w:rsid w:val="00497A12"/>
    <w:rsid w:val="00497A5F"/>
    <w:rsid w:val="004A1081"/>
    <w:rsid w:val="004A654F"/>
    <w:rsid w:val="004A7B0D"/>
    <w:rsid w:val="004B221F"/>
    <w:rsid w:val="004B6A7C"/>
    <w:rsid w:val="004B7748"/>
    <w:rsid w:val="004B7C69"/>
    <w:rsid w:val="004C1146"/>
    <w:rsid w:val="004C1434"/>
    <w:rsid w:val="004C1E42"/>
    <w:rsid w:val="004C56A5"/>
    <w:rsid w:val="004C5DAE"/>
    <w:rsid w:val="004C7A1C"/>
    <w:rsid w:val="004D0722"/>
    <w:rsid w:val="004D2862"/>
    <w:rsid w:val="004D49A6"/>
    <w:rsid w:val="004D65D8"/>
    <w:rsid w:val="004E1BDB"/>
    <w:rsid w:val="004E3E70"/>
    <w:rsid w:val="004E5F8A"/>
    <w:rsid w:val="004E7010"/>
    <w:rsid w:val="004F0D44"/>
    <w:rsid w:val="004F2EB7"/>
    <w:rsid w:val="004F3CE4"/>
    <w:rsid w:val="004F542C"/>
    <w:rsid w:val="004F5A5E"/>
    <w:rsid w:val="00502B9A"/>
    <w:rsid w:val="00505D17"/>
    <w:rsid w:val="005061E9"/>
    <w:rsid w:val="00506303"/>
    <w:rsid w:val="00506A6C"/>
    <w:rsid w:val="0051301B"/>
    <w:rsid w:val="00515E9A"/>
    <w:rsid w:val="00522CD3"/>
    <w:rsid w:val="00522DAC"/>
    <w:rsid w:val="00524383"/>
    <w:rsid w:val="005258C4"/>
    <w:rsid w:val="005268C8"/>
    <w:rsid w:val="00530070"/>
    <w:rsid w:val="0053148C"/>
    <w:rsid w:val="00531709"/>
    <w:rsid w:val="00534E74"/>
    <w:rsid w:val="00535351"/>
    <w:rsid w:val="0053636B"/>
    <w:rsid w:val="0053658D"/>
    <w:rsid w:val="005368E1"/>
    <w:rsid w:val="00537985"/>
    <w:rsid w:val="00546B4F"/>
    <w:rsid w:val="00547912"/>
    <w:rsid w:val="00552054"/>
    <w:rsid w:val="00554297"/>
    <w:rsid w:val="00556924"/>
    <w:rsid w:val="00556D68"/>
    <w:rsid w:val="005571B1"/>
    <w:rsid w:val="005608E8"/>
    <w:rsid w:val="00561044"/>
    <w:rsid w:val="0056236C"/>
    <w:rsid w:val="0057072C"/>
    <w:rsid w:val="005708E8"/>
    <w:rsid w:val="0057199D"/>
    <w:rsid w:val="00573218"/>
    <w:rsid w:val="005817EF"/>
    <w:rsid w:val="00584195"/>
    <w:rsid w:val="00587640"/>
    <w:rsid w:val="00592D70"/>
    <w:rsid w:val="00593759"/>
    <w:rsid w:val="005957D3"/>
    <w:rsid w:val="00595B01"/>
    <w:rsid w:val="00595DC4"/>
    <w:rsid w:val="005A4509"/>
    <w:rsid w:val="005A5293"/>
    <w:rsid w:val="005A576E"/>
    <w:rsid w:val="005A711A"/>
    <w:rsid w:val="005B1A7C"/>
    <w:rsid w:val="005B75FB"/>
    <w:rsid w:val="005C0B25"/>
    <w:rsid w:val="005C2189"/>
    <w:rsid w:val="005C2931"/>
    <w:rsid w:val="005C519A"/>
    <w:rsid w:val="005D020D"/>
    <w:rsid w:val="005D3776"/>
    <w:rsid w:val="005D6956"/>
    <w:rsid w:val="005E0F5D"/>
    <w:rsid w:val="005E1630"/>
    <w:rsid w:val="005E61C9"/>
    <w:rsid w:val="005F10F2"/>
    <w:rsid w:val="005F1160"/>
    <w:rsid w:val="005F5373"/>
    <w:rsid w:val="005F7193"/>
    <w:rsid w:val="00601D2D"/>
    <w:rsid w:val="00606522"/>
    <w:rsid w:val="00606719"/>
    <w:rsid w:val="00607248"/>
    <w:rsid w:val="0061099C"/>
    <w:rsid w:val="00611B19"/>
    <w:rsid w:val="00612D04"/>
    <w:rsid w:val="0061488C"/>
    <w:rsid w:val="00614BF5"/>
    <w:rsid w:val="0061556B"/>
    <w:rsid w:val="00616A7E"/>
    <w:rsid w:val="00617302"/>
    <w:rsid w:val="00617C6B"/>
    <w:rsid w:val="006208D6"/>
    <w:rsid w:val="006241CE"/>
    <w:rsid w:val="006307A6"/>
    <w:rsid w:val="00633410"/>
    <w:rsid w:val="00643885"/>
    <w:rsid w:val="0065180F"/>
    <w:rsid w:val="00651B7F"/>
    <w:rsid w:val="00654072"/>
    <w:rsid w:val="00655511"/>
    <w:rsid w:val="00670157"/>
    <w:rsid w:val="00676FF4"/>
    <w:rsid w:val="006832A4"/>
    <w:rsid w:val="006845DA"/>
    <w:rsid w:val="00684CAF"/>
    <w:rsid w:val="00685F06"/>
    <w:rsid w:val="006877F9"/>
    <w:rsid w:val="0069045E"/>
    <w:rsid w:val="00690888"/>
    <w:rsid w:val="00692FA0"/>
    <w:rsid w:val="0069495E"/>
    <w:rsid w:val="0069512D"/>
    <w:rsid w:val="0069558B"/>
    <w:rsid w:val="0069623B"/>
    <w:rsid w:val="00697B74"/>
    <w:rsid w:val="006A4587"/>
    <w:rsid w:val="006A694F"/>
    <w:rsid w:val="006A6DF4"/>
    <w:rsid w:val="006B4E68"/>
    <w:rsid w:val="006C27F8"/>
    <w:rsid w:val="006C2AB8"/>
    <w:rsid w:val="006C3598"/>
    <w:rsid w:val="006D70E5"/>
    <w:rsid w:val="006E1331"/>
    <w:rsid w:val="006E55B1"/>
    <w:rsid w:val="006E58A7"/>
    <w:rsid w:val="006E6B74"/>
    <w:rsid w:val="006F1663"/>
    <w:rsid w:val="006F2263"/>
    <w:rsid w:val="006F2F1A"/>
    <w:rsid w:val="006F62F2"/>
    <w:rsid w:val="006F6658"/>
    <w:rsid w:val="007033AD"/>
    <w:rsid w:val="007041CB"/>
    <w:rsid w:val="007048F4"/>
    <w:rsid w:val="00704F59"/>
    <w:rsid w:val="00705646"/>
    <w:rsid w:val="00706FA8"/>
    <w:rsid w:val="00710D7A"/>
    <w:rsid w:val="0071364A"/>
    <w:rsid w:val="00715D85"/>
    <w:rsid w:val="007162A8"/>
    <w:rsid w:val="0072158F"/>
    <w:rsid w:val="007310C7"/>
    <w:rsid w:val="00734756"/>
    <w:rsid w:val="0073482E"/>
    <w:rsid w:val="00735CEA"/>
    <w:rsid w:val="0073693E"/>
    <w:rsid w:val="00736E0A"/>
    <w:rsid w:val="007378F0"/>
    <w:rsid w:val="00740FA3"/>
    <w:rsid w:val="00743D06"/>
    <w:rsid w:val="00747152"/>
    <w:rsid w:val="00747E21"/>
    <w:rsid w:val="00750136"/>
    <w:rsid w:val="00751BF8"/>
    <w:rsid w:val="00753043"/>
    <w:rsid w:val="00753275"/>
    <w:rsid w:val="00755710"/>
    <w:rsid w:val="00764F9A"/>
    <w:rsid w:val="00765DFE"/>
    <w:rsid w:val="00766CE1"/>
    <w:rsid w:val="00770141"/>
    <w:rsid w:val="00782683"/>
    <w:rsid w:val="007845AE"/>
    <w:rsid w:val="0078487B"/>
    <w:rsid w:val="007861F2"/>
    <w:rsid w:val="0079075C"/>
    <w:rsid w:val="00790E82"/>
    <w:rsid w:val="0079101B"/>
    <w:rsid w:val="00791997"/>
    <w:rsid w:val="00794E8B"/>
    <w:rsid w:val="00795907"/>
    <w:rsid w:val="007A6ACE"/>
    <w:rsid w:val="007B3CFD"/>
    <w:rsid w:val="007C3004"/>
    <w:rsid w:val="007C501A"/>
    <w:rsid w:val="007D44AA"/>
    <w:rsid w:val="007D478B"/>
    <w:rsid w:val="007E00A7"/>
    <w:rsid w:val="007E0585"/>
    <w:rsid w:val="007E28D2"/>
    <w:rsid w:val="007E467C"/>
    <w:rsid w:val="007E6969"/>
    <w:rsid w:val="007E7ACA"/>
    <w:rsid w:val="007F2F62"/>
    <w:rsid w:val="007F44BF"/>
    <w:rsid w:val="007F5778"/>
    <w:rsid w:val="007F5F79"/>
    <w:rsid w:val="007F6305"/>
    <w:rsid w:val="007F6F27"/>
    <w:rsid w:val="00803DFF"/>
    <w:rsid w:val="00806ECB"/>
    <w:rsid w:val="008071C9"/>
    <w:rsid w:val="008146D5"/>
    <w:rsid w:val="00815530"/>
    <w:rsid w:val="008160D4"/>
    <w:rsid w:val="0082235D"/>
    <w:rsid w:val="0082245E"/>
    <w:rsid w:val="00822508"/>
    <w:rsid w:val="00822A55"/>
    <w:rsid w:val="00824D04"/>
    <w:rsid w:val="00825334"/>
    <w:rsid w:val="00831E5D"/>
    <w:rsid w:val="008341D7"/>
    <w:rsid w:val="008361C2"/>
    <w:rsid w:val="0083663F"/>
    <w:rsid w:val="00836AD6"/>
    <w:rsid w:val="008406E0"/>
    <w:rsid w:val="00840718"/>
    <w:rsid w:val="008420EA"/>
    <w:rsid w:val="00853E6A"/>
    <w:rsid w:val="00861A90"/>
    <w:rsid w:val="00867192"/>
    <w:rsid w:val="00873251"/>
    <w:rsid w:val="00875035"/>
    <w:rsid w:val="008768AC"/>
    <w:rsid w:val="0087752C"/>
    <w:rsid w:val="00882D03"/>
    <w:rsid w:val="00885652"/>
    <w:rsid w:val="008869B9"/>
    <w:rsid w:val="00886DAE"/>
    <w:rsid w:val="00892DCE"/>
    <w:rsid w:val="00895C93"/>
    <w:rsid w:val="0089710D"/>
    <w:rsid w:val="008A1027"/>
    <w:rsid w:val="008A42BE"/>
    <w:rsid w:val="008A54B4"/>
    <w:rsid w:val="008A5C82"/>
    <w:rsid w:val="008C741C"/>
    <w:rsid w:val="008C7603"/>
    <w:rsid w:val="008D008A"/>
    <w:rsid w:val="008D1787"/>
    <w:rsid w:val="008D372B"/>
    <w:rsid w:val="008D4E09"/>
    <w:rsid w:val="008D4EF4"/>
    <w:rsid w:val="008D5B0F"/>
    <w:rsid w:val="008D6B8D"/>
    <w:rsid w:val="008E350C"/>
    <w:rsid w:val="008F369C"/>
    <w:rsid w:val="008F746E"/>
    <w:rsid w:val="009050DA"/>
    <w:rsid w:val="00905263"/>
    <w:rsid w:val="00907649"/>
    <w:rsid w:val="00913653"/>
    <w:rsid w:val="00914520"/>
    <w:rsid w:val="00914E70"/>
    <w:rsid w:val="0091690B"/>
    <w:rsid w:val="0092437D"/>
    <w:rsid w:val="0092586D"/>
    <w:rsid w:val="00930158"/>
    <w:rsid w:val="00936186"/>
    <w:rsid w:val="00940E17"/>
    <w:rsid w:val="00941ACA"/>
    <w:rsid w:val="00941F6D"/>
    <w:rsid w:val="00941FE3"/>
    <w:rsid w:val="00943B01"/>
    <w:rsid w:val="009464D8"/>
    <w:rsid w:val="0095109D"/>
    <w:rsid w:val="0095170F"/>
    <w:rsid w:val="00952EFF"/>
    <w:rsid w:val="00962328"/>
    <w:rsid w:val="0096307B"/>
    <w:rsid w:val="00963A70"/>
    <w:rsid w:val="00964C6E"/>
    <w:rsid w:val="00971C3F"/>
    <w:rsid w:val="00976554"/>
    <w:rsid w:val="00981E11"/>
    <w:rsid w:val="00982403"/>
    <w:rsid w:val="00984D61"/>
    <w:rsid w:val="009853E9"/>
    <w:rsid w:val="00992332"/>
    <w:rsid w:val="009A2032"/>
    <w:rsid w:val="009A48BE"/>
    <w:rsid w:val="009B0BDB"/>
    <w:rsid w:val="009B17AC"/>
    <w:rsid w:val="009B1C58"/>
    <w:rsid w:val="009B2F5D"/>
    <w:rsid w:val="009B30D9"/>
    <w:rsid w:val="009B500D"/>
    <w:rsid w:val="009B5F3B"/>
    <w:rsid w:val="009B7597"/>
    <w:rsid w:val="009B7984"/>
    <w:rsid w:val="009C06DE"/>
    <w:rsid w:val="009C0BEE"/>
    <w:rsid w:val="009C31B9"/>
    <w:rsid w:val="009C6633"/>
    <w:rsid w:val="009C697C"/>
    <w:rsid w:val="009C6CE0"/>
    <w:rsid w:val="009D3E7C"/>
    <w:rsid w:val="009D558F"/>
    <w:rsid w:val="009D625B"/>
    <w:rsid w:val="009E04C1"/>
    <w:rsid w:val="009E3EE7"/>
    <w:rsid w:val="009E5BB3"/>
    <w:rsid w:val="009F3BA1"/>
    <w:rsid w:val="009F70D1"/>
    <w:rsid w:val="009F7243"/>
    <w:rsid w:val="009F7426"/>
    <w:rsid w:val="00A02823"/>
    <w:rsid w:val="00A0317F"/>
    <w:rsid w:val="00A06562"/>
    <w:rsid w:val="00A06C8A"/>
    <w:rsid w:val="00A105FD"/>
    <w:rsid w:val="00A11142"/>
    <w:rsid w:val="00A11494"/>
    <w:rsid w:val="00A16FF0"/>
    <w:rsid w:val="00A234E3"/>
    <w:rsid w:val="00A33130"/>
    <w:rsid w:val="00A33BEC"/>
    <w:rsid w:val="00A41721"/>
    <w:rsid w:val="00A5212D"/>
    <w:rsid w:val="00A528E4"/>
    <w:rsid w:val="00A5384E"/>
    <w:rsid w:val="00A53884"/>
    <w:rsid w:val="00A5784D"/>
    <w:rsid w:val="00A6319F"/>
    <w:rsid w:val="00A64135"/>
    <w:rsid w:val="00A65281"/>
    <w:rsid w:val="00A652FE"/>
    <w:rsid w:val="00A6547D"/>
    <w:rsid w:val="00A6693A"/>
    <w:rsid w:val="00A735A8"/>
    <w:rsid w:val="00A737CF"/>
    <w:rsid w:val="00A73C69"/>
    <w:rsid w:val="00A76005"/>
    <w:rsid w:val="00A842FE"/>
    <w:rsid w:val="00A87698"/>
    <w:rsid w:val="00A90D83"/>
    <w:rsid w:val="00AA6053"/>
    <w:rsid w:val="00AA7221"/>
    <w:rsid w:val="00AB104A"/>
    <w:rsid w:val="00AB338B"/>
    <w:rsid w:val="00AB360B"/>
    <w:rsid w:val="00AB6069"/>
    <w:rsid w:val="00AC2F56"/>
    <w:rsid w:val="00AC5022"/>
    <w:rsid w:val="00AD19E2"/>
    <w:rsid w:val="00AD680C"/>
    <w:rsid w:val="00AD6D06"/>
    <w:rsid w:val="00AE20B4"/>
    <w:rsid w:val="00AE28C6"/>
    <w:rsid w:val="00AE2B79"/>
    <w:rsid w:val="00AE3C30"/>
    <w:rsid w:val="00AE4FFE"/>
    <w:rsid w:val="00AE55C8"/>
    <w:rsid w:val="00AE6723"/>
    <w:rsid w:val="00AF32DD"/>
    <w:rsid w:val="00AF4015"/>
    <w:rsid w:val="00AF72DE"/>
    <w:rsid w:val="00B0099C"/>
    <w:rsid w:val="00B02BA5"/>
    <w:rsid w:val="00B03D1B"/>
    <w:rsid w:val="00B040B6"/>
    <w:rsid w:val="00B040E7"/>
    <w:rsid w:val="00B12D42"/>
    <w:rsid w:val="00B13291"/>
    <w:rsid w:val="00B150D0"/>
    <w:rsid w:val="00B15FD6"/>
    <w:rsid w:val="00B1716D"/>
    <w:rsid w:val="00B21F7C"/>
    <w:rsid w:val="00B24490"/>
    <w:rsid w:val="00B25163"/>
    <w:rsid w:val="00B25B48"/>
    <w:rsid w:val="00B35DCC"/>
    <w:rsid w:val="00B4065D"/>
    <w:rsid w:val="00B40A66"/>
    <w:rsid w:val="00B42412"/>
    <w:rsid w:val="00B43D98"/>
    <w:rsid w:val="00B5358E"/>
    <w:rsid w:val="00B67E4E"/>
    <w:rsid w:val="00B719B3"/>
    <w:rsid w:val="00B74E2C"/>
    <w:rsid w:val="00B7585D"/>
    <w:rsid w:val="00B77EED"/>
    <w:rsid w:val="00B80B7B"/>
    <w:rsid w:val="00B8297A"/>
    <w:rsid w:val="00B8568D"/>
    <w:rsid w:val="00B87B0E"/>
    <w:rsid w:val="00B96AE5"/>
    <w:rsid w:val="00BA3942"/>
    <w:rsid w:val="00BA50D9"/>
    <w:rsid w:val="00BA66EA"/>
    <w:rsid w:val="00BA67DC"/>
    <w:rsid w:val="00BB036F"/>
    <w:rsid w:val="00BB0C12"/>
    <w:rsid w:val="00BB42D4"/>
    <w:rsid w:val="00BB52D6"/>
    <w:rsid w:val="00BB5C6D"/>
    <w:rsid w:val="00BB6252"/>
    <w:rsid w:val="00BC0325"/>
    <w:rsid w:val="00BC175E"/>
    <w:rsid w:val="00BC42C4"/>
    <w:rsid w:val="00BC49F7"/>
    <w:rsid w:val="00BD6E7C"/>
    <w:rsid w:val="00BE1A0B"/>
    <w:rsid w:val="00BE361E"/>
    <w:rsid w:val="00BE77AE"/>
    <w:rsid w:val="00BF3D74"/>
    <w:rsid w:val="00BF5552"/>
    <w:rsid w:val="00BF67FF"/>
    <w:rsid w:val="00BF7614"/>
    <w:rsid w:val="00C03602"/>
    <w:rsid w:val="00C0464A"/>
    <w:rsid w:val="00C05814"/>
    <w:rsid w:val="00C06A99"/>
    <w:rsid w:val="00C079FD"/>
    <w:rsid w:val="00C110CA"/>
    <w:rsid w:val="00C13EAF"/>
    <w:rsid w:val="00C14E01"/>
    <w:rsid w:val="00C20B8F"/>
    <w:rsid w:val="00C23F76"/>
    <w:rsid w:val="00C245F9"/>
    <w:rsid w:val="00C253A2"/>
    <w:rsid w:val="00C27260"/>
    <w:rsid w:val="00C3717C"/>
    <w:rsid w:val="00C37845"/>
    <w:rsid w:val="00C417A4"/>
    <w:rsid w:val="00C41B45"/>
    <w:rsid w:val="00C50F14"/>
    <w:rsid w:val="00C52410"/>
    <w:rsid w:val="00C52601"/>
    <w:rsid w:val="00C54E55"/>
    <w:rsid w:val="00C64B03"/>
    <w:rsid w:val="00C715DF"/>
    <w:rsid w:val="00C773FC"/>
    <w:rsid w:val="00C77EE9"/>
    <w:rsid w:val="00C86AC1"/>
    <w:rsid w:val="00C86CA2"/>
    <w:rsid w:val="00C91966"/>
    <w:rsid w:val="00C97A18"/>
    <w:rsid w:val="00CA4363"/>
    <w:rsid w:val="00CA4681"/>
    <w:rsid w:val="00CB681F"/>
    <w:rsid w:val="00CC0A3A"/>
    <w:rsid w:val="00CC30E6"/>
    <w:rsid w:val="00CD3246"/>
    <w:rsid w:val="00CD32F8"/>
    <w:rsid w:val="00CE0CFC"/>
    <w:rsid w:val="00CE4268"/>
    <w:rsid w:val="00CE4CED"/>
    <w:rsid w:val="00CF098D"/>
    <w:rsid w:val="00CF113C"/>
    <w:rsid w:val="00CF1284"/>
    <w:rsid w:val="00CF2255"/>
    <w:rsid w:val="00CF348F"/>
    <w:rsid w:val="00CF6B30"/>
    <w:rsid w:val="00CF6EA7"/>
    <w:rsid w:val="00D01486"/>
    <w:rsid w:val="00D01720"/>
    <w:rsid w:val="00D02AA9"/>
    <w:rsid w:val="00D0318E"/>
    <w:rsid w:val="00D038D9"/>
    <w:rsid w:val="00D051BD"/>
    <w:rsid w:val="00D06083"/>
    <w:rsid w:val="00D0778F"/>
    <w:rsid w:val="00D07FD4"/>
    <w:rsid w:val="00D10D38"/>
    <w:rsid w:val="00D13D43"/>
    <w:rsid w:val="00D16457"/>
    <w:rsid w:val="00D169BF"/>
    <w:rsid w:val="00D214AC"/>
    <w:rsid w:val="00D21824"/>
    <w:rsid w:val="00D22367"/>
    <w:rsid w:val="00D22F14"/>
    <w:rsid w:val="00D40EF0"/>
    <w:rsid w:val="00D4140E"/>
    <w:rsid w:val="00D46611"/>
    <w:rsid w:val="00D47B06"/>
    <w:rsid w:val="00D509CC"/>
    <w:rsid w:val="00D57BEC"/>
    <w:rsid w:val="00D57ED3"/>
    <w:rsid w:val="00D61C03"/>
    <w:rsid w:val="00D63DFC"/>
    <w:rsid w:val="00D64AED"/>
    <w:rsid w:val="00D654BF"/>
    <w:rsid w:val="00D65597"/>
    <w:rsid w:val="00D70A49"/>
    <w:rsid w:val="00D736F9"/>
    <w:rsid w:val="00D73F30"/>
    <w:rsid w:val="00D75C15"/>
    <w:rsid w:val="00D80900"/>
    <w:rsid w:val="00D812FE"/>
    <w:rsid w:val="00D86012"/>
    <w:rsid w:val="00D8656F"/>
    <w:rsid w:val="00D8683B"/>
    <w:rsid w:val="00D915A1"/>
    <w:rsid w:val="00D94EBE"/>
    <w:rsid w:val="00DA19D4"/>
    <w:rsid w:val="00DA42AC"/>
    <w:rsid w:val="00DA6051"/>
    <w:rsid w:val="00DB06B6"/>
    <w:rsid w:val="00DB3B9D"/>
    <w:rsid w:val="00DB5B61"/>
    <w:rsid w:val="00DB617C"/>
    <w:rsid w:val="00DB719B"/>
    <w:rsid w:val="00DC0000"/>
    <w:rsid w:val="00DC0F79"/>
    <w:rsid w:val="00DC15D3"/>
    <w:rsid w:val="00DC3ED0"/>
    <w:rsid w:val="00DC4B17"/>
    <w:rsid w:val="00DD03A5"/>
    <w:rsid w:val="00DD3006"/>
    <w:rsid w:val="00DD4FCD"/>
    <w:rsid w:val="00DE640C"/>
    <w:rsid w:val="00DE6610"/>
    <w:rsid w:val="00DE7DAD"/>
    <w:rsid w:val="00E00E46"/>
    <w:rsid w:val="00E02F28"/>
    <w:rsid w:val="00E03E9A"/>
    <w:rsid w:val="00E10CA7"/>
    <w:rsid w:val="00E10F75"/>
    <w:rsid w:val="00E14F6F"/>
    <w:rsid w:val="00E22666"/>
    <w:rsid w:val="00E2339C"/>
    <w:rsid w:val="00E27128"/>
    <w:rsid w:val="00E27148"/>
    <w:rsid w:val="00E30404"/>
    <w:rsid w:val="00E359E6"/>
    <w:rsid w:val="00E3632A"/>
    <w:rsid w:val="00E37FF0"/>
    <w:rsid w:val="00E4095F"/>
    <w:rsid w:val="00E434A8"/>
    <w:rsid w:val="00E513EC"/>
    <w:rsid w:val="00E53D9F"/>
    <w:rsid w:val="00E567A7"/>
    <w:rsid w:val="00E57181"/>
    <w:rsid w:val="00E57CC2"/>
    <w:rsid w:val="00E612D0"/>
    <w:rsid w:val="00E6158D"/>
    <w:rsid w:val="00E660B0"/>
    <w:rsid w:val="00E667F1"/>
    <w:rsid w:val="00E67CEB"/>
    <w:rsid w:val="00E70EE8"/>
    <w:rsid w:val="00E77EAC"/>
    <w:rsid w:val="00E81D76"/>
    <w:rsid w:val="00E821EB"/>
    <w:rsid w:val="00E830F4"/>
    <w:rsid w:val="00E83304"/>
    <w:rsid w:val="00E83349"/>
    <w:rsid w:val="00E8351E"/>
    <w:rsid w:val="00E835BB"/>
    <w:rsid w:val="00E83B15"/>
    <w:rsid w:val="00E84637"/>
    <w:rsid w:val="00E90EF0"/>
    <w:rsid w:val="00E94D75"/>
    <w:rsid w:val="00E96F85"/>
    <w:rsid w:val="00E97B4A"/>
    <w:rsid w:val="00EA34B3"/>
    <w:rsid w:val="00EA3EE4"/>
    <w:rsid w:val="00EA5990"/>
    <w:rsid w:val="00EA685A"/>
    <w:rsid w:val="00EA6B10"/>
    <w:rsid w:val="00EA7513"/>
    <w:rsid w:val="00EB03CA"/>
    <w:rsid w:val="00EB03CE"/>
    <w:rsid w:val="00EB2D18"/>
    <w:rsid w:val="00EB3662"/>
    <w:rsid w:val="00EB5E98"/>
    <w:rsid w:val="00EC1696"/>
    <w:rsid w:val="00EC4B35"/>
    <w:rsid w:val="00EC53FC"/>
    <w:rsid w:val="00EC55D6"/>
    <w:rsid w:val="00ED1367"/>
    <w:rsid w:val="00ED18CD"/>
    <w:rsid w:val="00EE75CE"/>
    <w:rsid w:val="00EE764F"/>
    <w:rsid w:val="00EF3D1A"/>
    <w:rsid w:val="00EF4802"/>
    <w:rsid w:val="00EF55F6"/>
    <w:rsid w:val="00EF6830"/>
    <w:rsid w:val="00EF7CF6"/>
    <w:rsid w:val="00F04D9B"/>
    <w:rsid w:val="00F0640D"/>
    <w:rsid w:val="00F065C5"/>
    <w:rsid w:val="00F1025C"/>
    <w:rsid w:val="00F1030A"/>
    <w:rsid w:val="00F117D0"/>
    <w:rsid w:val="00F12968"/>
    <w:rsid w:val="00F16D1F"/>
    <w:rsid w:val="00F302A6"/>
    <w:rsid w:val="00F31FB4"/>
    <w:rsid w:val="00F33C15"/>
    <w:rsid w:val="00F33D0E"/>
    <w:rsid w:val="00F33D84"/>
    <w:rsid w:val="00F40F0C"/>
    <w:rsid w:val="00F46947"/>
    <w:rsid w:val="00F5181C"/>
    <w:rsid w:val="00F55C16"/>
    <w:rsid w:val="00F60415"/>
    <w:rsid w:val="00F616DE"/>
    <w:rsid w:val="00F7099F"/>
    <w:rsid w:val="00F742BD"/>
    <w:rsid w:val="00F83594"/>
    <w:rsid w:val="00FA2EB1"/>
    <w:rsid w:val="00FA3C02"/>
    <w:rsid w:val="00FB48D9"/>
    <w:rsid w:val="00FB6168"/>
    <w:rsid w:val="00FD009B"/>
    <w:rsid w:val="00FD6EC6"/>
    <w:rsid w:val="00FE4BCB"/>
    <w:rsid w:val="00FE5C26"/>
    <w:rsid w:val="00FF0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82DB"/>
  <w15:docId w15:val="{7DAF1F64-A010-41A1-B614-AA02E0E7F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A4587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B60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B6069"/>
  </w:style>
  <w:style w:type="paragraph" w:styleId="Noga">
    <w:name w:val="footer"/>
    <w:basedOn w:val="Navaden"/>
    <w:link w:val="NogaZnak"/>
    <w:uiPriority w:val="99"/>
    <w:unhideWhenUsed/>
    <w:rsid w:val="00DB61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B617C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840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40718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C77EE9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370473"/>
    <w:rPr>
      <w:color w:val="0000FF" w:themeColor="hyperlink"/>
      <w:u w:val="single"/>
    </w:rPr>
  </w:style>
  <w:style w:type="paragraph" w:styleId="Telobesedila2">
    <w:name w:val="Body Text 2"/>
    <w:basedOn w:val="Navaden"/>
    <w:link w:val="Telobesedila2Znak"/>
    <w:rsid w:val="00C253A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C253A2"/>
    <w:rPr>
      <w:rFonts w:ascii="Times New Roman" w:eastAsia="Times New Roman" w:hAnsi="Times New Roman" w:cs="Times New Roman"/>
      <w:b/>
      <w:bCs/>
      <w:sz w:val="24"/>
      <w:szCs w:val="20"/>
      <w:lang w:eastAsia="sl-SI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B719B3"/>
    <w:rPr>
      <w:color w:val="605E5C"/>
      <w:shd w:val="clear" w:color="auto" w:fill="E1DFDD"/>
    </w:rPr>
  </w:style>
  <w:style w:type="character" w:styleId="Pripombasklic">
    <w:name w:val="annotation reference"/>
    <w:basedOn w:val="Privzetapisavaodstavka"/>
    <w:uiPriority w:val="99"/>
    <w:semiHidden/>
    <w:unhideWhenUsed/>
    <w:rsid w:val="00930158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30158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30158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30158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3015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0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0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1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3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osta@izola.si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izola.si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bcina@izola.si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F31B8-8550-42A6-9BBA-6792A3FB9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1163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Izola</Company>
  <LinksUpToDate>false</LinksUpToDate>
  <CharactersWithSpaces>7778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Branimir Kopše</dc:creator>
  <cp:lastModifiedBy>Luka Ogrin</cp:lastModifiedBy>
  <cp:revision>2</cp:revision>
  <cp:lastPrinted>2024-10-08T07:28:00Z</cp:lastPrinted>
  <dcterms:created xsi:type="dcterms:W3CDTF">2024-11-18T13:07:00Z</dcterms:created>
  <dcterms:modified xsi:type="dcterms:W3CDTF">2024-11-18T13:07:00Z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788530246</vt:i4>
  </property>
  <property fmtid="{D5CDD505-2E9C-101B-9397-08002B2CF9AE}" pid="3" name="_NewReviewCycle">
    <vt:lpwstr/>
  </property>
  <property fmtid="{D5CDD505-2E9C-101B-9397-08002B2CF9AE}" pid="4" name="_EmailSubject">
    <vt:lpwstr>Sklep o razveljavitvi sklepa</vt:lpwstr>
  </property>
  <property fmtid="{D5CDD505-2E9C-101B-9397-08002B2CF9AE}" pid="5" name="_AuthorEmail">
    <vt:lpwstr>luka.ogrin@izola.si</vt:lpwstr>
  </property>
  <property fmtid="{D5CDD505-2E9C-101B-9397-08002B2CF9AE}" pid="6" name="_AuthorEmailDisplayName">
    <vt:lpwstr>Luka Ogrin</vt:lpwstr>
  </property>
  <property fmtid="{D5CDD505-2E9C-101B-9397-08002B2CF9AE}" pid="7" name="_ReviewingToolsShownOnce">
    <vt:lpwstr/>
  </property>
</Properties>
</file>